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ED28D1" w14:textId="77777777" w:rsidR="00765D39" w:rsidRPr="00F3605A" w:rsidRDefault="00765D39" w:rsidP="00765D39">
      <w:pPr>
        <w:jc w:val="center"/>
        <w:rPr>
          <w:rFonts w:eastAsia="DejaVu Sans"/>
          <w:b/>
          <w:color w:val="000000"/>
          <w:kern w:val="2"/>
          <w:lang w:eastAsia="en-US"/>
        </w:rPr>
      </w:pPr>
      <w:bookmarkStart w:id="0" w:name="_GoBack"/>
      <w:bookmarkEnd w:id="0"/>
      <w:r w:rsidRPr="00F3605A">
        <w:rPr>
          <w:rFonts w:eastAsia="DejaVu Sans"/>
          <w:b/>
          <w:color w:val="000000"/>
          <w:kern w:val="2"/>
          <w:lang w:eastAsia="en-US"/>
        </w:rPr>
        <w:t>Томская область Асиновский район</w:t>
      </w:r>
    </w:p>
    <w:p w14:paraId="4543A7C7" w14:textId="77777777" w:rsidR="00765D39" w:rsidRPr="00F3605A" w:rsidRDefault="00765D39" w:rsidP="00765D39">
      <w:pPr>
        <w:jc w:val="center"/>
        <w:rPr>
          <w:rFonts w:eastAsia="DejaVu Sans"/>
          <w:b/>
          <w:color w:val="000000"/>
          <w:kern w:val="2"/>
          <w:lang w:eastAsia="en-US"/>
        </w:rPr>
      </w:pPr>
      <w:r w:rsidRPr="00F3605A">
        <w:rPr>
          <w:rFonts w:eastAsia="DejaVu Sans"/>
          <w:b/>
          <w:color w:val="000000"/>
          <w:kern w:val="2"/>
          <w:lang w:eastAsia="en-US"/>
        </w:rPr>
        <w:t>АДМИНИСТРАЦИЯ</w:t>
      </w:r>
    </w:p>
    <w:p w14:paraId="4F884C91" w14:textId="77777777" w:rsidR="00765D39" w:rsidRPr="00F3605A" w:rsidRDefault="00765D39" w:rsidP="00765D39">
      <w:pPr>
        <w:jc w:val="center"/>
        <w:rPr>
          <w:rFonts w:eastAsia="DejaVu Sans"/>
          <w:b/>
          <w:color w:val="000000"/>
          <w:kern w:val="2"/>
          <w:lang w:eastAsia="en-US"/>
        </w:rPr>
      </w:pPr>
      <w:r w:rsidRPr="00F3605A">
        <w:rPr>
          <w:rFonts w:eastAsia="DejaVu Sans"/>
          <w:b/>
          <w:color w:val="000000"/>
          <w:kern w:val="2"/>
          <w:lang w:eastAsia="en-US"/>
        </w:rPr>
        <w:t>НОВОКУСКОВСКОГО СЕЛЬСКОГО ПОСЕЛЕНИЯ</w:t>
      </w:r>
    </w:p>
    <w:p w14:paraId="3AEE3742" w14:textId="77777777" w:rsidR="00765D39" w:rsidRPr="00F3605A" w:rsidRDefault="00765D39" w:rsidP="00765D39">
      <w:pPr>
        <w:jc w:val="center"/>
        <w:rPr>
          <w:rFonts w:eastAsia="DejaVu Sans"/>
          <w:b/>
          <w:color w:val="000000"/>
          <w:kern w:val="2"/>
          <w:lang w:eastAsia="en-US"/>
        </w:rPr>
      </w:pPr>
    </w:p>
    <w:p w14:paraId="5FCABDFC" w14:textId="77777777" w:rsidR="00765D39" w:rsidRPr="00F3605A" w:rsidRDefault="00765D39" w:rsidP="00765D39">
      <w:pPr>
        <w:jc w:val="center"/>
        <w:rPr>
          <w:rFonts w:eastAsia="DejaVu Sans"/>
          <w:b/>
          <w:color w:val="000000"/>
          <w:kern w:val="2"/>
          <w:lang w:eastAsia="en-US"/>
        </w:rPr>
      </w:pPr>
      <w:r w:rsidRPr="00F3605A">
        <w:rPr>
          <w:rFonts w:eastAsia="DejaVu Sans"/>
          <w:b/>
          <w:color w:val="000000"/>
          <w:kern w:val="2"/>
          <w:lang w:eastAsia="en-US"/>
        </w:rPr>
        <w:t>ПОСТАНОВЛЕНИЕ</w:t>
      </w:r>
    </w:p>
    <w:p w14:paraId="7FE752AC" w14:textId="5BB63CAB" w:rsidR="00765D39" w:rsidRDefault="00FF485A" w:rsidP="00765D39">
      <w:pPr>
        <w:jc w:val="center"/>
        <w:rPr>
          <w:rFonts w:eastAsia="DejaVu Sans"/>
          <w:color w:val="000000"/>
          <w:kern w:val="2"/>
          <w:lang w:eastAsia="en-US"/>
        </w:rPr>
      </w:pPr>
      <w:r>
        <w:rPr>
          <w:rFonts w:eastAsia="DejaVu Sans"/>
          <w:color w:val="000000"/>
          <w:kern w:val="2"/>
          <w:lang w:eastAsia="en-US"/>
        </w:rPr>
        <w:t>29.11.2024</w:t>
      </w:r>
      <w:r w:rsidR="00765D39" w:rsidRPr="00187AB5">
        <w:rPr>
          <w:rFonts w:eastAsia="DejaVu Sans"/>
          <w:color w:val="000000"/>
          <w:kern w:val="2"/>
          <w:lang w:eastAsia="en-US"/>
        </w:rPr>
        <w:t xml:space="preserve">                                                                                            </w:t>
      </w:r>
      <w:r>
        <w:rPr>
          <w:rFonts w:eastAsia="DejaVu Sans"/>
          <w:color w:val="000000"/>
          <w:kern w:val="2"/>
          <w:lang w:eastAsia="en-US"/>
        </w:rPr>
        <w:t xml:space="preserve">                          № 266</w:t>
      </w:r>
    </w:p>
    <w:p w14:paraId="53E80FDC" w14:textId="77777777" w:rsidR="00FF485A" w:rsidRPr="00F3605A" w:rsidRDefault="00FF485A" w:rsidP="00765D39">
      <w:pPr>
        <w:jc w:val="center"/>
        <w:rPr>
          <w:rFonts w:eastAsia="DejaVu Sans"/>
          <w:b/>
          <w:color w:val="000000"/>
          <w:kern w:val="2"/>
          <w:lang w:eastAsia="en-US"/>
        </w:rPr>
      </w:pPr>
    </w:p>
    <w:p w14:paraId="29F82089" w14:textId="685B806D" w:rsidR="002A5365" w:rsidRPr="00F3605A" w:rsidRDefault="00765D39" w:rsidP="00765D39">
      <w:pPr>
        <w:jc w:val="center"/>
        <w:rPr>
          <w:rFonts w:eastAsia="DejaVu Sans"/>
          <w:color w:val="000000"/>
          <w:kern w:val="2"/>
          <w:lang w:eastAsia="en-US"/>
        </w:rPr>
      </w:pPr>
      <w:r w:rsidRPr="00F3605A">
        <w:rPr>
          <w:rFonts w:eastAsia="DejaVu Sans"/>
          <w:color w:val="000000"/>
          <w:kern w:val="2"/>
          <w:lang w:eastAsia="en-US"/>
        </w:rPr>
        <w:t xml:space="preserve">с. </w:t>
      </w:r>
      <w:proofErr w:type="gramStart"/>
      <w:r w:rsidRPr="00F3605A">
        <w:rPr>
          <w:rFonts w:eastAsia="DejaVu Sans"/>
          <w:color w:val="000000"/>
          <w:kern w:val="2"/>
          <w:lang w:eastAsia="en-US"/>
        </w:rPr>
        <w:t>Ново-Кусково</w:t>
      </w:r>
      <w:proofErr w:type="gramEnd"/>
    </w:p>
    <w:p w14:paraId="195ABDD3" w14:textId="77777777" w:rsidR="00765D39" w:rsidRPr="00F3605A" w:rsidRDefault="00765D39" w:rsidP="00765D39">
      <w:pPr>
        <w:jc w:val="center"/>
        <w:rPr>
          <w:rFonts w:eastAsia="DejaVu Sans"/>
          <w:b/>
          <w:color w:val="000000"/>
          <w:kern w:val="2"/>
          <w:lang w:eastAsia="en-US"/>
        </w:rPr>
      </w:pPr>
    </w:p>
    <w:p w14:paraId="0A6E5DDA" w14:textId="77777777" w:rsidR="00765D39" w:rsidRPr="00F3605A" w:rsidRDefault="00765D39" w:rsidP="002A5365">
      <w:pPr>
        <w:jc w:val="center"/>
        <w:rPr>
          <w:iCs/>
        </w:rPr>
      </w:pPr>
    </w:p>
    <w:p w14:paraId="6C2D2596" w14:textId="25C369A8" w:rsidR="002A5365" w:rsidRPr="00F3605A" w:rsidRDefault="006C62E5" w:rsidP="00C65494">
      <w:pPr>
        <w:ind w:left="57"/>
        <w:jc w:val="center"/>
        <w:rPr>
          <w:rFonts w:eastAsia="Calibri"/>
          <w:b/>
          <w:lang w:eastAsia="en-US"/>
        </w:rPr>
      </w:pPr>
      <w:r w:rsidRPr="00F3605A">
        <w:rPr>
          <w:color w:val="000000"/>
        </w:rPr>
        <w:t xml:space="preserve">Об утверждении программы профилактики 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на территории </w:t>
      </w:r>
      <w:r w:rsidR="005C1BC5" w:rsidRPr="00F3605A">
        <w:rPr>
          <w:rFonts w:eastAsia="Calibri"/>
          <w:lang w:eastAsia="en-US"/>
        </w:rPr>
        <w:t>муниципального образования «</w:t>
      </w:r>
      <w:r w:rsidR="00765D39" w:rsidRPr="00F3605A">
        <w:rPr>
          <w:rFonts w:eastAsia="Calibri"/>
          <w:lang w:eastAsia="en-US"/>
        </w:rPr>
        <w:t>Новокусковское</w:t>
      </w:r>
      <w:r w:rsidR="005C1BC5" w:rsidRPr="00F3605A">
        <w:rPr>
          <w:rFonts w:eastAsia="Calibri"/>
          <w:lang w:eastAsia="en-US"/>
        </w:rPr>
        <w:t xml:space="preserve"> сельское поселение» </w:t>
      </w:r>
      <w:r w:rsidR="00B97D0B">
        <w:rPr>
          <w:color w:val="000000"/>
        </w:rPr>
        <w:t>на 2025</w:t>
      </w:r>
      <w:r w:rsidR="001F527F" w:rsidRPr="00F3605A">
        <w:rPr>
          <w:color w:val="000000"/>
        </w:rPr>
        <w:t xml:space="preserve"> год</w:t>
      </w:r>
    </w:p>
    <w:p w14:paraId="5236CF86" w14:textId="77777777" w:rsidR="001F527F" w:rsidRPr="00F3605A" w:rsidRDefault="001F527F" w:rsidP="002A5365">
      <w:pPr>
        <w:jc w:val="center"/>
        <w:rPr>
          <w:color w:val="000000"/>
        </w:rPr>
      </w:pPr>
    </w:p>
    <w:p w14:paraId="16D640D9" w14:textId="63F13D1F" w:rsidR="002A5365" w:rsidRPr="00F3605A" w:rsidRDefault="005C1BC5" w:rsidP="005C1BC5">
      <w:pPr>
        <w:ind w:firstLine="709"/>
        <w:contextualSpacing/>
        <w:jc w:val="both"/>
        <w:rPr>
          <w:rFonts w:eastAsia="Calibri"/>
          <w:b/>
          <w:lang w:eastAsia="en-US"/>
        </w:rPr>
      </w:pPr>
      <w:proofErr w:type="gramStart"/>
      <w:r w:rsidRPr="00F3605A">
        <w:rPr>
          <w:rFonts w:eastAsia="Calibri"/>
          <w:lang w:eastAsia="en-US"/>
        </w:rPr>
        <w:t>В соответствии со ст. 44 Фе</w:t>
      </w:r>
      <w:r w:rsidR="00F6462C" w:rsidRPr="00F3605A">
        <w:rPr>
          <w:rFonts w:eastAsia="Calibri"/>
          <w:lang w:eastAsia="en-US"/>
        </w:rPr>
        <w:t xml:space="preserve">деральный закон от 31.07.2020 № </w:t>
      </w:r>
      <w:r w:rsidRPr="00F3605A">
        <w:rPr>
          <w:rFonts w:eastAsia="Calibri"/>
          <w:lang w:eastAsia="en-US"/>
        </w:rPr>
        <w:t>248-ФЗ "О государственном контроле (надзоре) и муниципальном контроле в Российской Федерации",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Уставом</w:t>
      </w:r>
      <w:proofErr w:type="gramEnd"/>
      <w:r w:rsidRPr="00F3605A">
        <w:rPr>
          <w:rFonts w:eastAsia="Calibri"/>
          <w:b/>
          <w:bCs/>
          <w:lang w:eastAsia="en-US"/>
        </w:rPr>
        <w:t xml:space="preserve"> </w:t>
      </w:r>
      <w:r w:rsidR="00765D39" w:rsidRPr="00F3605A">
        <w:rPr>
          <w:rFonts w:eastAsia="Calibri"/>
          <w:bCs/>
          <w:lang w:eastAsia="en-US"/>
        </w:rPr>
        <w:t>Новокусковского</w:t>
      </w:r>
      <w:r w:rsidRPr="00F3605A">
        <w:rPr>
          <w:rFonts w:eastAsia="Calibri"/>
          <w:bCs/>
          <w:lang w:eastAsia="en-US"/>
        </w:rPr>
        <w:t xml:space="preserve"> сельского поселения,</w:t>
      </w:r>
    </w:p>
    <w:p w14:paraId="0FC6786A" w14:textId="0B833B92" w:rsidR="002A5365" w:rsidRPr="00F3605A" w:rsidRDefault="005C1BC5" w:rsidP="002A5365">
      <w:pPr>
        <w:jc w:val="both"/>
      </w:pPr>
      <w:r w:rsidRPr="00F3605A">
        <w:t xml:space="preserve">          </w:t>
      </w:r>
      <w:r w:rsidR="002A5365" w:rsidRPr="00F3605A">
        <w:t>ПОСТАНОВЛЯЮ:</w:t>
      </w:r>
    </w:p>
    <w:p w14:paraId="4252706C" w14:textId="726A79E2" w:rsidR="005C1BC5" w:rsidRPr="00F3605A" w:rsidRDefault="002A5365" w:rsidP="005C1BC5">
      <w:pPr>
        <w:jc w:val="both"/>
        <w:rPr>
          <w:spacing w:val="2"/>
        </w:rPr>
      </w:pPr>
      <w:r w:rsidRPr="00F3605A">
        <w:tab/>
        <w:t xml:space="preserve">1. </w:t>
      </w:r>
      <w:r w:rsidR="006C62E5" w:rsidRPr="00F3605A">
        <w:rPr>
          <w:spacing w:val="2"/>
        </w:rPr>
        <w:t>Утвердить Программу</w:t>
      </w:r>
      <w:r w:rsidR="006C62E5" w:rsidRPr="00F3605A">
        <w:rPr>
          <w:color w:val="000000"/>
        </w:rPr>
        <w:t xml:space="preserve"> профилактики 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на территории </w:t>
      </w:r>
      <w:r w:rsidR="006C62E5" w:rsidRPr="00F3605A">
        <w:rPr>
          <w:rFonts w:eastAsia="Calibri"/>
          <w:lang w:eastAsia="en-US"/>
        </w:rPr>
        <w:t>муниципального образования «</w:t>
      </w:r>
      <w:r w:rsidR="00765D39" w:rsidRPr="00F3605A">
        <w:rPr>
          <w:rFonts w:eastAsia="Calibri"/>
          <w:lang w:eastAsia="en-US"/>
        </w:rPr>
        <w:t>Новокусковское</w:t>
      </w:r>
      <w:r w:rsidR="006C62E5" w:rsidRPr="00F3605A">
        <w:rPr>
          <w:rFonts w:eastAsia="Calibri"/>
          <w:lang w:eastAsia="en-US"/>
        </w:rPr>
        <w:t xml:space="preserve"> сельское поселение» </w:t>
      </w:r>
      <w:r w:rsidR="00B97D0B">
        <w:rPr>
          <w:color w:val="000000"/>
        </w:rPr>
        <w:t>на 2025</w:t>
      </w:r>
      <w:r w:rsidR="006C62E5" w:rsidRPr="00F3605A">
        <w:rPr>
          <w:color w:val="000000"/>
        </w:rPr>
        <w:t xml:space="preserve"> год</w:t>
      </w:r>
      <w:r w:rsidR="00C65494" w:rsidRPr="00F3605A">
        <w:rPr>
          <w:spacing w:val="2"/>
        </w:rPr>
        <w:t xml:space="preserve"> </w:t>
      </w:r>
      <w:r w:rsidR="00F6462C" w:rsidRPr="00F3605A">
        <w:t xml:space="preserve">(далее – Программа, </w:t>
      </w:r>
      <w:r w:rsidR="005C1BC5" w:rsidRPr="00F3605A">
        <w:rPr>
          <w:spacing w:val="2"/>
        </w:rPr>
        <w:t>приложение).</w:t>
      </w:r>
    </w:p>
    <w:p w14:paraId="345174C5" w14:textId="54B929FF" w:rsidR="00765D39" w:rsidRPr="00F3605A" w:rsidRDefault="00765D39" w:rsidP="00765D39">
      <w:pPr>
        <w:tabs>
          <w:tab w:val="left" w:pos="567"/>
        </w:tabs>
        <w:jc w:val="both"/>
        <w:rPr>
          <w:bCs/>
        </w:rPr>
      </w:pPr>
      <w:r w:rsidRPr="00F3605A">
        <w:rPr>
          <w:rFonts w:eastAsia="DejaVu Sans"/>
          <w:color w:val="000000"/>
          <w:kern w:val="2"/>
          <w:lang w:eastAsia="en-US"/>
        </w:rPr>
        <w:t xml:space="preserve">           </w:t>
      </w:r>
      <w:r w:rsidRPr="00F3605A">
        <w:t xml:space="preserve"> </w:t>
      </w:r>
      <w:r w:rsidRPr="00F3605A">
        <w:rPr>
          <w:bCs/>
        </w:rPr>
        <w:t xml:space="preserve">2.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поселения. </w:t>
      </w:r>
    </w:p>
    <w:p w14:paraId="33F9698E" w14:textId="5F677CFA" w:rsidR="00765D39" w:rsidRPr="00F3605A" w:rsidRDefault="00765D39" w:rsidP="00765D39">
      <w:pPr>
        <w:ind w:firstLine="708"/>
        <w:jc w:val="both"/>
        <w:rPr>
          <w:bCs/>
        </w:rPr>
      </w:pPr>
      <w:r w:rsidRPr="00F3605A">
        <w:rPr>
          <w:bCs/>
        </w:rPr>
        <w:t>3. Настоящее постановление вступает в силу со дня его официального опублико</w:t>
      </w:r>
      <w:r w:rsidR="00B97D0B">
        <w:rPr>
          <w:bCs/>
        </w:rPr>
        <w:t>вания, но не ранее 1 января 2025</w:t>
      </w:r>
      <w:r w:rsidRPr="00F3605A">
        <w:rPr>
          <w:bCs/>
        </w:rPr>
        <w:t xml:space="preserve"> года.</w:t>
      </w:r>
    </w:p>
    <w:p w14:paraId="02534B13" w14:textId="77777777" w:rsidR="00765D39" w:rsidRPr="00F3605A" w:rsidRDefault="00765D39" w:rsidP="00765D39">
      <w:pPr>
        <w:ind w:firstLine="708"/>
        <w:jc w:val="both"/>
        <w:rPr>
          <w:bCs/>
        </w:rPr>
      </w:pPr>
      <w:r w:rsidRPr="00F3605A">
        <w:rPr>
          <w:bCs/>
        </w:rPr>
        <w:t>4. Контроль исполнения настоящего постановления оставляю за собой.</w:t>
      </w:r>
    </w:p>
    <w:p w14:paraId="5073CD40" w14:textId="77777777" w:rsidR="00765D39" w:rsidRPr="00F3605A" w:rsidRDefault="00765D39" w:rsidP="00765D39">
      <w:pPr>
        <w:jc w:val="both"/>
        <w:rPr>
          <w:bCs/>
        </w:rPr>
      </w:pPr>
    </w:p>
    <w:p w14:paraId="0595F6AF" w14:textId="77777777" w:rsidR="00765D39" w:rsidRPr="00F3605A" w:rsidRDefault="00765D39" w:rsidP="00765D39">
      <w:pPr>
        <w:rPr>
          <w:bCs/>
        </w:rPr>
      </w:pPr>
    </w:p>
    <w:p w14:paraId="6525474D" w14:textId="77777777" w:rsidR="00765D39" w:rsidRPr="00F3605A" w:rsidRDefault="00765D39" w:rsidP="00765D39">
      <w:pPr>
        <w:rPr>
          <w:bCs/>
        </w:rPr>
      </w:pPr>
    </w:p>
    <w:p w14:paraId="622D49DC" w14:textId="77777777" w:rsidR="00765D39" w:rsidRPr="00F3605A" w:rsidRDefault="00765D39" w:rsidP="00765D39">
      <w:pPr>
        <w:rPr>
          <w:bCs/>
        </w:rPr>
      </w:pPr>
    </w:p>
    <w:p w14:paraId="7E77648B" w14:textId="77777777" w:rsidR="00765D39" w:rsidRPr="00F3605A" w:rsidRDefault="00765D39" w:rsidP="00765D39">
      <w:pPr>
        <w:rPr>
          <w:bCs/>
        </w:rPr>
      </w:pPr>
    </w:p>
    <w:p w14:paraId="455930B7" w14:textId="06B29E2C" w:rsidR="00765D39" w:rsidRPr="00F3605A" w:rsidRDefault="00FF485A" w:rsidP="00765D39">
      <w:r>
        <w:rPr>
          <w:bCs/>
        </w:rPr>
        <w:t xml:space="preserve">И. о. Главы </w:t>
      </w:r>
      <w:r w:rsidR="00765D39" w:rsidRPr="00F3605A">
        <w:rPr>
          <w:bCs/>
        </w:rPr>
        <w:t xml:space="preserve"> Новокусковского сель</w:t>
      </w:r>
      <w:r>
        <w:rPr>
          <w:bCs/>
        </w:rPr>
        <w:t xml:space="preserve">ского поселения         </w:t>
      </w:r>
      <w:r w:rsidR="00765D39" w:rsidRPr="00F3605A">
        <w:rPr>
          <w:bCs/>
        </w:rPr>
        <w:t xml:space="preserve">  </w:t>
      </w:r>
      <w:r>
        <w:rPr>
          <w:bCs/>
        </w:rPr>
        <w:t xml:space="preserve">                             А.С</w:t>
      </w:r>
      <w:r w:rsidR="00765D39" w:rsidRPr="00F3605A">
        <w:rPr>
          <w:bCs/>
        </w:rPr>
        <w:t>. Епифанов</w:t>
      </w:r>
      <w:r>
        <w:rPr>
          <w:bCs/>
        </w:rPr>
        <w:t>а</w:t>
      </w:r>
    </w:p>
    <w:p w14:paraId="09AEBF04" w14:textId="77777777" w:rsidR="00765D39" w:rsidRPr="00F3605A" w:rsidRDefault="00765D39" w:rsidP="00765D39">
      <w:pPr>
        <w:ind w:firstLine="708"/>
        <w:jc w:val="both"/>
      </w:pPr>
    </w:p>
    <w:p w14:paraId="03F06B85" w14:textId="192A7064" w:rsidR="002A5365" w:rsidRPr="00F3605A" w:rsidRDefault="002A5365" w:rsidP="00765D39">
      <w:pPr>
        <w:widowControl w:val="0"/>
        <w:suppressAutoHyphens/>
        <w:jc w:val="both"/>
        <w:rPr>
          <w:b/>
          <w:lang w:bidi="ru-RU"/>
        </w:rPr>
      </w:pPr>
    </w:p>
    <w:p w14:paraId="1973B7A3" w14:textId="40B932C4" w:rsidR="002A5365" w:rsidRPr="00F3605A" w:rsidRDefault="002A5365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1BDD5555" w14:textId="151F6656" w:rsidR="002A5365" w:rsidRPr="00F3605A" w:rsidRDefault="002A5365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1566F560" w14:textId="77777777" w:rsidR="0021657A" w:rsidRPr="00F3605A" w:rsidRDefault="0021657A" w:rsidP="0021657A">
      <w:pPr>
        <w:spacing w:line="276" w:lineRule="auto"/>
        <w:ind w:left="4956" w:firstLine="708"/>
        <w:rPr>
          <w:lang w:bidi="ru-RU"/>
        </w:rPr>
      </w:pPr>
    </w:p>
    <w:p w14:paraId="2731DD9A" w14:textId="77777777" w:rsidR="0042046A" w:rsidRPr="00F3605A" w:rsidRDefault="0042046A" w:rsidP="0021657A">
      <w:pPr>
        <w:spacing w:line="276" w:lineRule="auto"/>
        <w:ind w:left="4956" w:firstLine="708"/>
        <w:rPr>
          <w:lang w:bidi="ru-RU"/>
        </w:rPr>
      </w:pPr>
    </w:p>
    <w:p w14:paraId="3F0F1465" w14:textId="77777777" w:rsidR="0042046A" w:rsidRPr="00F3605A" w:rsidRDefault="0042046A" w:rsidP="0021657A">
      <w:pPr>
        <w:spacing w:line="276" w:lineRule="auto"/>
        <w:ind w:left="4956" w:firstLine="708"/>
        <w:rPr>
          <w:lang w:bidi="ru-RU"/>
        </w:rPr>
      </w:pPr>
    </w:p>
    <w:p w14:paraId="23B4255E" w14:textId="77777777" w:rsidR="00006A98" w:rsidRPr="00F3605A" w:rsidRDefault="00006A98" w:rsidP="0021657A">
      <w:pPr>
        <w:spacing w:line="276" w:lineRule="auto"/>
        <w:ind w:left="4956" w:firstLine="708"/>
        <w:rPr>
          <w:lang w:bidi="ru-RU"/>
        </w:rPr>
      </w:pPr>
    </w:p>
    <w:p w14:paraId="510A4C4E" w14:textId="77777777" w:rsidR="00006A98" w:rsidRDefault="00006A98" w:rsidP="0021657A">
      <w:pPr>
        <w:spacing w:line="276" w:lineRule="auto"/>
        <w:ind w:left="4956" w:firstLine="708"/>
        <w:rPr>
          <w:lang w:bidi="ru-RU"/>
        </w:rPr>
      </w:pPr>
    </w:p>
    <w:p w14:paraId="47D5F486" w14:textId="77777777" w:rsidR="00187AB5" w:rsidRPr="00F3605A" w:rsidRDefault="00187AB5" w:rsidP="0021657A">
      <w:pPr>
        <w:spacing w:line="276" w:lineRule="auto"/>
        <w:ind w:left="4956" w:firstLine="708"/>
        <w:rPr>
          <w:lang w:bidi="ru-RU"/>
        </w:rPr>
      </w:pPr>
    </w:p>
    <w:p w14:paraId="131E3F47" w14:textId="77777777" w:rsidR="00006A98" w:rsidRPr="00F3605A" w:rsidRDefault="00006A98" w:rsidP="0021657A">
      <w:pPr>
        <w:spacing w:line="276" w:lineRule="auto"/>
        <w:ind w:left="4956" w:firstLine="708"/>
        <w:rPr>
          <w:lang w:bidi="ru-RU"/>
        </w:rPr>
      </w:pPr>
    </w:p>
    <w:p w14:paraId="3A0CB500" w14:textId="77777777" w:rsidR="00765D39" w:rsidRPr="00F3605A" w:rsidRDefault="00765D39" w:rsidP="00765D39">
      <w:pPr>
        <w:spacing w:line="276" w:lineRule="auto"/>
        <w:ind w:left="4956" w:firstLine="708"/>
        <w:rPr>
          <w:rFonts w:eastAsia="Calibri"/>
          <w:bCs/>
          <w:lang w:eastAsia="en-US" w:bidi="ru-RU"/>
        </w:rPr>
      </w:pPr>
      <w:r w:rsidRPr="00F3605A">
        <w:rPr>
          <w:lang w:bidi="ru-RU"/>
        </w:rPr>
        <w:t>Приложение</w:t>
      </w:r>
    </w:p>
    <w:p w14:paraId="1488833D" w14:textId="77777777" w:rsidR="00765D39" w:rsidRPr="00F3605A" w:rsidRDefault="00765D39" w:rsidP="00765D39">
      <w:pPr>
        <w:widowControl w:val="0"/>
        <w:spacing w:line="220" w:lineRule="exact"/>
        <w:ind w:left="5232" w:firstLine="432"/>
        <w:rPr>
          <w:rFonts w:eastAsia="Calibri"/>
          <w:bCs/>
          <w:lang w:eastAsia="en-US" w:bidi="ru-RU"/>
        </w:rPr>
      </w:pPr>
      <w:r w:rsidRPr="00F3605A">
        <w:rPr>
          <w:rFonts w:eastAsia="Calibri"/>
          <w:bCs/>
          <w:lang w:eastAsia="en-US" w:bidi="ru-RU"/>
        </w:rPr>
        <w:t xml:space="preserve">УТВЕРЖДЕНА </w:t>
      </w:r>
    </w:p>
    <w:p w14:paraId="541F8484" w14:textId="77777777" w:rsidR="00765D39" w:rsidRPr="00F3605A" w:rsidRDefault="00765D39" w:rsidP="00765D39">
      <w:pPr>
        <w:widowControl w:val="0"/>
        <w:spacing w:line="220" w:lineRule="exact"/>
        <w:ind w:left="5232" w:firstLine="432"/>
        <w:rPr>
          <w:rFonts w:eastAsia="Calibri"/>
          <w:bCs/>
          <w:lang w:eastAsia="en-US" w:bidi="ru-RU"/>
        </w:rPr>
      </w:pPr>
      <w:r w:rsidRPr="00F3605A">
        <w:rPr>
          <w:rFonts w:eastAsia="Calibri"/>
          <w:bCs/>
          <w:lang w:eastAsia="en-US" w:bidi="ru-RU"/>
        </w:rPr>
        <w:t>Постановлением</w:t>
      </w:r>
    </w:p>
    <w:p w14:paraId="1BD7FB13" w14:textId="77777777" w:rsidR="00FF485A" w:rsidRDefault="00765D39" w:rsidP="00765D39">
      <w:pPr>
        <w:widowControl w:val="0"/>
        <w:spacing w:line="220" w:lineRule="exact"/>
        <w:ind w:left="5670" w:hanging="6"/>
        <w:rPr>
          <w:lang w:bidi="ru-RU"/>
        </w:rPr>
      </w:pPr>
      <w:r w:rsidRPr="00F3605A">
        <w:rPr>
          <w:lang w:bidi="ru-RU"/>
        </w:rPr>
        <w:t xml:space="preserve">Новокусковского сельского поселения от </w:t>
      </w:r>
      <w:r w:rsidR="00FF485A">
        <w:rPr>
          <w:lang w:bidi="ru-RU"/>
        </w:rPr>
        <w:t>29.11.2024_______</w:t>
      </w:r>
    </w:p>
    <w:p w14:paraId="582B8F1F" w14:textId="47C7B7EE" w:rsidR="00765D39" w:rsidRPr="00F3605A" w:rsidRDefault="00FF485A" w:rsidP="00765D39">
      <w:pPr>
        <w:widowControl w:val="0"/>
        <w:spacing w:line="220" w:lineRule="exact"/>
        <w:ind w:left="5670" w:hanging="6"/>
        <w:rPr>
          <w:lang w:bidi="ru-RU"/>
        </w:rPr>
      </w:pPr>
      <w:r>
        <w:rPr>
          <w:lang w:bidi="ru-RU"/>
        </w:rPr>
        <w:t>№ 266</w:t>
      </w:r>
      <w:r w:rsidR="00B97D0B">
        <w:rPr>
          <w:lang w:bidi="ru-RU"/>
        </w:rPr>
        <w:t>__</w:t>
      </w:r>
      <w:r w:rsidR="00765D39" w:rsidRPr="00F3605A">
        <w:rPr>
          <w:lang w:bidi="ru-RU"/>
        </w:rPr>
        <w:t>____</w:t>
      </w:r>
    </w:p>
    <w:p w14:paraId="1A1E89EE" w14:textId="77777777" w:rsidR="00765D39" w:rsidRPr="00F3605A" w:rsidRDefault="00765D39" w:rsidP="00765D39">
      <w:pPr>
        <w:widowControl w:val="0"/>
        <w:spacing w:line="220" w:lineRule="exact"/>
        <w:ind w:left="5232" w:firstLine="432"/>
        <w:rPr>
          <w:rFonts w:eastAsiaTheme="minorHAnsi"/>
          <w:bCs/>
          <w:lang w:eastAsia="en-US" w:bidi="ru-RU"/>
        </w:rPr>
      </w:pPr>
    </w:p>
    <w:p w14:paraId="7FDB6B23" w14:textId="77777777" w:rsidR="004E0B32" w:rsidRPr="00F3605A" w:rsidRDefault="004E0B32" w:rsidP="00821F59">
      <w:pPr>
        <w:contextualSpacing/>
        <w:jc w:val="center"/>
        <w:rPr>
          <w:b/>
          <w:bCs/>
        </w:rPr>
      </w:pPr>
    </w:p>
    <w:p w14:paraId="5EC6E87E" w14:textId="1DE7690D" w:rsidR="00C21BB3" w:rsidRPr="00F3605A" w:rsidRDefault="00C21BB3" w:rsidP="00C21BB3">
      <w:pPr>
        <w:contextualSpacing/>
        <w:jc w:val="center"/>
      </w:pPr>
    </w:p>
    <w:p w14:paraId="1304B9B4" w14:textId="5E4AE84D" w:rsidR="00C65494" w:rsidRPr="00F3605A" w:rsidRDefault="00F1206B" w:rsidP="00F1206B">
      <w:pPr>
        <w:widowControl w:val="0"/>
        <w:autoSpaceDE w:val="0"/>
        <w:autoSpaceDN w:val="0"/>
        <w:adjustRightInd w:val="0"/>
        <w:ind w:firstLine="720"/>
        <w:jc w:val="center"/>
        <w:rPr>
          <w:color w:val="000000"/>
        </w:rPr>
      </w:pPr>
      <w:r w:rsidRPr="00F3605A">
        <w:rPr>
          <w:color w:val="000000"/>
        </w:rPr>
        <w:t>Программа</w:t>
      </w:r>
      <w:r w:rsidR="006C62E5" w:rsidRPr="00F3605A">
        <w:rPr>
          <w:color w:val="000000"/>
        </w:rPr>
        <w:t xml:space="preserve"> профилактики 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на территории </w:t>
      </w:r>
      <w:r w:rsidR="006C62E5" w:rsidRPr="00F3605A">
        <w:rPr>
          <w:rFonts w:eastAsia="Calibri"/>
          <w:lang w:eastAsia="en-US"/>
        </w:rPr>
        <w:t>муниципального образования «</w:t>
      </w:r>
      <w:r w:rsidR="00765D39" w:rsidRPr="00F3605A">
        <w:rPr>
          <w:rFonts w:eastAsia="Calibri"/>
          <w:lang w:eastAsia="en-US"/>
        </w:rPr>
        <w:t>Новокусковское</w:t>
      </w:r>
      <w:r w:rsidR="006C62E5" w:rsidRPr="00F3605A">
        <w:rPr>
          <w:rFonts w:eastAsia="Calibri"/>
          <w:lang w:eastAsia="en-US"/>
        </w:rPr>
        <w:t xml:space="preserve"> сельское поселение» </w:t>
      </w:r>
      <w:r w:rsidR="00B97D0B">
        <w:rPr>
          <w:color w:val="000000"/>
        </w:rPr>
        <w:t>на 2025</w:t>
      </w:r>
      <w:r w:rsidR="006C62E5" w:rsidRPr="00F3605A">
        <w:rPr>
          <w:color w:val="000000"/>
        </w:rPr>
        <w:t xml:space="preserve"> год</w:t>
      </w:r>
    </w:p>
    <w:p w14:paraId="1492ED4C" w14:textId="77777777" w:rsidR="00F1206B" w:rsidRPr="00F3605A" w:rsidRDefault="00F1206B" w:rsidP="006C62E5">
      <w:pPr>
        <w:widowControl w:val="0"/>
        <w:autoSpaceDE w:val="0"/>
        <w:autoSpaceDN w:val="0"/>
        <w:adjustRightInd w:val="0"/>
        <w:ind w:firstLine="720"/>
        <w:rPr>
          <w:color w:val="000000"/>
        </w:rPr>
      </w:pPr>
    </w:p>
    <w:p w14:paraId="1038938E" w14:textId="2F8830FF" w:rsidR="006C62E5" w:rsidRPr="00F3605A" w:rsidRDefault="00F1206B" w:rsidP="00F1206B">
      <w:pPr>
        <w:widowControl w:val="0"/>
        <w:autoSpaceDE w:val="0"/>
        <w:autoSpaceDN w:val="0"/>
        <w:adjustRightInd w:val="0"/>
        <w:ind w:firstLine="720"/>
        <w:jc w:val="center"/>
        <w:rPr>
          <w:lang w:eastAsia="x-none"/>
        </w:rPr>
      </w:pPr>
      <w:r w:rsidRPr="00F3605A">
        <w:rPr>
          <w:color w:val="000000"/>
        </w:rPr>
        <w:t>ПАСПОРТ ПРОГРАММЫ</w:t>
      </w:r>
    </w:p>
    <w:tbl>
      <w:tblPr>
        <w:tblW w:w="97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4" w:type="dxa"/>
          <w:right w:w="284" w:type="dxa"/>
        </w:tblCellMar>
        <w:tblLook w:val="04A0" w:firstRow="1" w:lastRow="0" w:firstColumn="1" w:lastColumn="0" w:noHBand="0" w:noVBand="1"/>
      </w:tblPr>
      <w:tblGrid>
        <w:gridCol w:w="2127"/>
        <w:gridCol w:w="7665"/>
      </w:tblGrid>
      <w:tr w:rsidR="001F527F" w:rsidRPr="00F3605A" w14:paraId="22EC22BE" w14:textId="77777777" w:rsidTr="00612EF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B4E1E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t>Наименование программы</w:t>
            </w:r>
          </w:p>
        </w:tc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9CAB" w14:textId="0321057A" w:rsidR="001F527F" w:rsidRPr="00F3605A" w:rsidRDefault="00C65494" w:rsidP="00612EF6">
            <w:pPr>
              <w:widowControl w:val="0"/>
              <w:tabs>
                <w:tab w:val="left" w:pos="33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3605A">
              <w:t>Про</w:t>
            </w:r>
            <w:r w:rsidR="00612EF6" w:rsidRPr="00F3605A">
              <w:t xml:space="preserve">грамма профилактики </w:t>
            </w:r>
            <w:r w:rsidR="006C62E5" w:rsidRPr="00F3605A">
              <w:rPr>
                <w:color w:val="000000"/>
              </w:rPr>
              <w:t xml:space="preserve">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на территории </w:t>
            </w:r>
            <w:r w:rsidR="006C62E5" w:rsidRPr="00F3605A">
              <w:rPr>
                <w:rFonts w:eastAsia="Calibri"/>
                <w:lang w:eastAsia="en-US"/>
              </w:rPr>
              <w:t>муниципального образования «</w:t>
            </w:r>
            <w:r w:rsidR="00765D39" w:rsidRPr="00F3605A">
              <w:rPr>
                <w:rFonts w:eastAsia="Calibri"/>
                <w:lang w:eastAsia="en-US"/>
              </w:rPr>
              <w:t>Новокусковское</w:t>
            </w:r>
            <w:r w:rsidR="006C62E5" w:rsidRPr="00F3605A">
              <w:rPr>
                <w:rFonts w:eastAsia="Calibri"/>
                <w:lang w:eastAsia="en-US"/>
              </w:rPr>
              <w:t xml:space="preserve"> сельское поселение» </w:t>
            </w:r>
            <w:r w:rsidR="00B97D0B">
              <w:rPr>
                <w:color w:val="000000"/>
              </w:rPr>
              <w:t>на 2025</w:t>
            </w:r>
            <w:r w:rsidR="006C62E5" w:rsidRPr="00F3605A">
              <w:rPr>
                <w:color w:val="000000"/>
              </w:rPr>
              <w:t xml:space="preserve"> год</w:t>
            </w:r>
          </w:p>
        </w:tc>
      </w:tr>
      <w:tr w:rsidR="001F527F" w:rsidRPr="00F3605A" w14:paraId="37E284C5" w14:textId="77777777" w:rsidTr="00612EF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D8599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t>Правовые основания разработки программы</w:t>
            </w:r>
          </w:p>
        </w:tc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2FBA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F3605A">
              <w:t>Федеральный Закон от 06.10.2003 № 131-ФЗ «Об общих принципах организации местного самоуправления в Российской Федерации»;</w:t>
            </w:r>
          </w:p>
          <w:p w14:paraId="4662B0B0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F3605A">
              <w:t>Федеральный закон от 31.07.2020 № 248-ФЗ «О государственном контроле (надзоре) и муниципальном контроле в Российской Федерации»;</w:t>
            </w:r>
          </w:p>
          <w:p w14:paraId="532119AB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F3605A">
              <w:t>Постановление Правительства Российской Федерации от 25.06.2021           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      </w:r>
          </w:p>
        </w:tc>
      </w:tr>
      <w:tr w:rsidR="001F527F" w:rsidRPr="00F3605A" w14:paraId="4C1D955A" w14:textId="77777777" w:rsidTr="00612EF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C56A2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t>Разработчик</w:t>
            </w:r>
          </w:p>
          <w:p w14:paraId="5C6428E4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t>программы</w:t>
            </w:r>
          </w:p>
        </w:tc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19AD5" w14:textId="611AAE98" w:rsidR="001F527F" w:rsidRPr="00F3605A" w:rsidRDefault="001F527F" w:rsidP="00765D39">
            <w:pPr>
              <w:widowControl w:val="0"/>
              <w:autoSpaceDE w:val="0"/>
              <w:autoSpaceDN w:val="0"/>
              <w:adjustRightInd w:val="0"/>
              <w:rPr>
                <w:b/>
                <w:lang w:eastAsia="x-none"/>
              </w:rPr>
            </w:pPr>
            <w:r w:rsidRPr="00F3605A">
              <w:t xml:space="preserve">Администрация </w:t>
            </w:r>
            <w:r w:rsidR="00765D39" w:rsidRPr="00F3605A">
              <w:t>Новокусковского</w:t>
            </w:r>
            <w:r w:rsidR="00AA1617" w:rsidRPr="00F3605A">
              <w:t xml:space="preserve"> сельского поселения</w:t>
            </w:r>
            <w:r w:rsidRPr="00F3605A">
              <w:rPr>
                <w:lang w:eastAsia="x-none"/>
              </w:rPr>
              <w:t xml:space="preserve"> </w:t>
            </w:r>
          </w:p>
        </w:tc>
      </w:tr>
      <w:tr w:rsidR="001F527F" w:rsidRPr="00F3605A" w14:paraId="3F0C26E6" w14:textId="77777777" w:rsidTr="00612EF6">
        <w:trPr>
          <w:trHeight w:val="219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76B79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t>Цели</w:t>
            </w:r>
          </w:p>
          <w:p w14:paraId="1FE2C944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t>программы</w:t>
            </w:r>
          </w:p>
        </w:tc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FF40B" w14:textId="77777777" w:rsidR="001F527F" w:rsidRPr="00F3605A" w:rsidRDefault="001F527F" w:rsidP="001F527F">
            <w:pPr>
              <w:autoSpaceDE w:val="0"/>
              <w:autoSpaceDN w:val="0"/>
              <w:adjustRightInd w:val="0"/>
            </w:pPr>
            <w:r w:rsidRPr="00F3605A">
              <w:t>Стимулирование добросовестного соблюдения обязательных требований всеми контролируемыми лицами;</w:t>
            </w:r>
          </w:p>
          <w:p w14:paraId="485228A1" w14:textId="77777777" w:rsidR="001F527F" w:rsidRPr="00F3605A" w:rsidRDefault="001F527F" w:rsidP="001F527F">
            <w:pPr>
              <w:autoSpaceDE w:val="0"/>
              <w:autoSpaceDN w:val="0"/>
              <w:adjustRightInd w:val="0"/>
            </w:pPr>
            <w:r w:rsidRPr="00F3605A">
      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14:paraId="12ED9224" w14:textId="77777777" w:rsidR="001F527F" w:rsidRPr="00F3605A" w:rsidRDefault="001F527F" w:rsidP="001F527F">
            <w:pPr>
              <w:autoSpaceDE w:val="0"/>
              <w:autoSpaceDN w:val="0"/>
              <w:adjustRightInd w:val="0"/>
            </w:pPr>
            <w:r w:rsidRPr="00F3605A">
              <w:t>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</w:tc>
      </w:tr>
      <w:tr w:rsidR="001F527F" w:rsidRPr="00F3605A" w14:paraId="2E9230F1" w14:textId="77777777" w:rsidTr="00612EF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D2BC2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t>Задачи</w:t>
            </w:r>
          </w:p>
          <w:p w14:paraId="55C48206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t>программ</w:t>
            </w:r>
          </w:p>
        </w:tc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0422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F3605A">
              <w:t>Укрепление системы профилактики нарушений обязательных требований;</w:t>
            </w:r>
          </w:p>
          <w:p w14:paraId="64547207" w14:textId="1C21F71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F3605A">
              <w:t>В</w:t>
            </w:r>
            <w:r w:rsidRPr="00F3605A">
              <w:rPr>
                <w:bCs/>
              </w:rPr>
              <w:t xml:space="preserve">ыявление причин, факторов и условий, способствующих нарушениям обязательных требований, разработка </w:t>
            </w:r>
            <w:r w:rsidR="002C5F85" w:rsidRPr="00F3605A">
              <w:rPr>
                <w:bCs/>
              </w:rPr>
              <w:t>мероприятий, направленных</w:t>
            </w:r>
            <w:r w:rsidRPr="00F3605A">
              <w:rPr>
                <w:bCs/>
              </w:rPr>
              <w:t xml:space="preserve"> на устранение обязательных требований;</w:t>
            </w:r>
          </w:p>
          <w:p w14:paraId="16A7631E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F3605A">
              <w:rPr>
                <w:bCs/>
              </w:rPr>
              <w:t>Повышение правосознания и правовой культуры юридических лиц, индивидуальных предпринимателей и граждан.</w:t>
            </w:r>
          </w:p>
        </w:tc>
      </w:tr>
      <w:tr w:rsidR="001F527F" w:rsidRPr="00F3605A" w14:paraId="60A7286E" w14:textId="77777777" w:rsidTr="00612EF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C6C7C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t>Сроки и этапы</w:t>
            </w:r>
          </w:p>
          <w:p w14:paraId="0F8AB036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t>реализации программы</w:t>
            </w:r>
          </w:p>
        </w:tc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AEF4" w14:textId="20E798CA" w:rsidR="001F527F" w:rsidRPr="00F3605A" w:rsidRDefault="00F1206B" w:rsidP="001F527F">
            <w:pPr>
              <w:widowControl w:val="0"/>
              <w:autoSpaceDE w:val="0"/>
              <w:autoSpaceDN w:val="0"/>
              <w:adjustRightInd w:val="0"/>
            </w:pPr>
            <w:r w:rsidRPr="00F3605A">
              <w:t>202</w:t>
            </w:r>
            <w:r w:rsidR="00B97D0B">
              <w:t>5</w:t>
            </w:r>
            <w:r w:rsidR="001F527F" w:rsidRPr="00F3605A">
              <w:t xml:space="preserve"> год</w:t>
            </w:r>
          </w:p>
          <w:p w14:paraId="6DC2AE57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F527F" w:rsidRPr="00F3605A" w14:paraId="0C3184D9" w14:textId="77777777" w:rsidTr="00612EF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6E24D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t>Источники</w:t>
            </w:r>
          </w:p>
          <w:p w14:paraId="73E44B62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t>финансирован</w:t>
            </w:r>
            <w:r w:rsidRPr="00F3605A">
              <w:lastRenderedPageBreak/>
              <w:t>ия</w:t>
            </w:r>
          </w:p>
        </w:tc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CDD46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F3605A">
              <w:lastRenderedPageBreak/>
              <w:t>Финансовое обеспечение мероприятий Программы не предусмотрено</w:t>
            </w:r>
          </w:p>
        </w:tc>
      </w:tr>
      <w:tr w:rsidR="001F527F" w:rsidRPr="00F3605A" w14:paraId="466485F0" w14:textId="77777777" w:rsidTr="00612EF6">
        <w:trPr>
          <w:trHeight w:val="82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23812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lastRenderedPageBreak/>
              <w:t>Ожидаемые</w:t>
            </w:r>
          </w:p>
          <w:p w14:paraId="4FEDF011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t>конечные</w:t>
            </w:r>
          </w:p>
          <w:p w14:paraId="761F9ABB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t>результаты</w:t>
            </w:r>
          </w:p>
        </w:tc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00FA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F3605A">
              <w:t>Снижение рисков причинения вреда охраняемым законом ценностям;</w:t>
            </w:r>
          </w:p>
          <w:p w14:paraId="0AB25934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F3605A">
              <w:t>Увеличение доли законопослушных подконтрольных субъектов;</w:t>
            </w:r>
          </w:p>
          <w:p w14:paraId="7714E652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F3605A">
              <w:t>Развитие системы профилактических мероприятий;</w:t>
            </w:r>
          </w:p>
          <w:p w14:paraId="77D4CE19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F3605A">
              <w:t>Внедрение различных способов профилактики;</w:t>
            </w:r>
          </w:p>
          <w:p w14:paraId="39F38E18" w14:textId="4AAAB1F0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rPr>
                <w:b/>
                <w:lang w:eastAsia="x-none"/>
              </w:rPr>
            </w:pPr>
            <w:r w:rsidRPr="00F3605A">
              <w:t xml:space="preserve">Повышение прозрачности деятельности Администрации </w:t>
            </w:r>
            <w:r w:rsidR="00765D39" w:rsidRPr="00F3605A">
              <w:t>Новокусковского</w:t>
            </w:r>
            <w:r w:rsidR="00AA1617" w:rsidRPr="00F3605A">
              <w:t xml:space="preserve"> сельского поселения</w:t>
            </w:r>
            <w:r w:rsidRPr="00F3605A">
              <w:rPr>
                <w:lang w:eastAsia="x-none"/>
              </w:rPr>
              <w:t xml:space="preserve"> </w:t>
            </w:r>
            <w:r w:rsidRPr="00F3605A">
              <w:t>в сфере муниципального контроля;</w:t>
            </w:r>
          </w:p>
          <w:p w14:paraId="4F9EEFAE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F3605A">
              <w:t>Снижение издержек контрольной деятельности и административной нагрузки на подконтрольные субъекты;</w:t>
            </w:r>
          </w:p>
          <w:p w14:paraId="1F5DD28F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F3605A">
              <w:t>Повышение уровня правовой грамотности подконтрольных субъектов, в том числе путем обеспечения доступности информации об обязательных требованиях и необходимых мерах по их исполнению;</w:t>
            </w:r>
          </w:p>
          <w:p w14:paraId="6D638473" w14:textId="77777777" w:rsidR="001F527F" w:rsidRPr="00F3605A" w:rsidRDefault="001F527F" w:rsidP="001F527F">
            <w:pPr>
              <w:shd w:val="clear" w:color="auto" w:fill="FFFFFF"/>
            </w:pPr>
            <w:r w:rsidRPr="00F3605A">
              <w:t>Формирование единого понимания обязательных требований в сфере муниципального контроля у всех участников контрольной деятельности;</w:t>
            </w:r>
          </w:p>
          <w:p w14:paraId="1DDD1B14" w14:textId="77777777" w:rsidR="001F527F" w:rsidRPr="00F3605A" w:rsidRDefault="001F527F" w:rsidP="001F527F">
            <w:pPr>
              <w:shd w:val="clear" w:color="auto" w:fill="FFFFFF"/>
            </w:pPr>
            <w:r w:rsidRPr="00F3605A">
              <w:t>Мотивация подконтрольных субъектов к добросовестному поведению и, как следствие, снижение уровня ущерба охраняемым законом ценностям.</w:t>
            </w:r>
          </w:p>
        </w:tc>
      </w:tr>
      <w:tr w:rsidR="001F527F" w:rsidRPr="00F3605A" w14:paraId="6284C97A" w14:textId="77777777" w:rsidTr="00612EF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32075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t>Структура</w:t>
            </w:r>
          </w:p>
          <w:p w14:paraId="70B0DAEE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t>программы</w:t>
            </w:r>
          </w:p>
        </w:tc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BBFAA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F3605A">
              <w:t>Подпрограммы отсутствуют</w:t>
            </w:r>
          </w:p>
        </w:tc>
      </w:tr>
    </w:tbl>
    <w:p w14:paraId="1BFA3F40" w14:textId="77777777" w:rsidR="00AA1617" w:rsidRPr="00F3605A" w:rsidRDefault="00AA1617" w:rsidP="00AA1617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</w:p>
    <w:p w14:paraId="303E610C" w14:textId="4E0434AE" w:rsidR="006C62E5" w:rsidRPr="00F3605A" w:rsidRDefault="006C62E5" w:rsidP="006C62E5">
      <w:pPr>
        <w:widowControl w:val="0"/>
        <w:autoSpaceDE w:val="0"/>
        <w:autoSpaceDN w:val="0"/>
        <w:adjustRightInd w:val="0"/>
        <w:jc w:val="center"/>
        <w:rPr>
          <w:color w:val="000000"/>
        </w:rPr>
      </w:pPr>
      <w:r w:rsidRPr="00F3605A">
        <w:t xml:space="preserve">Программа </w:t>
      </w:r>
      <w:r w:rsidRPr="00F3605A">
        <w:rPr>
          <w:color w:val="000000"/>
        </w:rPr>
        <w:t xml:space="preserve">профилактики 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на территории </w:t>
      </w:r>
      <w:r w:rsidRPr="00F3605A">
        <w:rPr>
          <w:rFonts w:eastAsia="Calibri"/>
          <w:lang w:eastAsia="en-US"/>
        </w:rPr>
        <w:t>муниципального образования «</w:t>
      </w:r>
      <w:r w:rsidR="00765D39" w:rsidRPr="00F3605A">
        <w:rPr>
          <w:rFonts w:eastAsia="Calibri"/>
          <w:lang w:eastAsia="en-US"/>
        </w:rPr>
        <w:t>Новокусковское</w:t>
      </w:r>
      <w:r w:rsidRPr="00F3605A">
        <w:rPr>
          <w:rFonts w:eastAsia="Calibri"/>
          <w:lang w:eastAsia="en-US"/>
        </w:rPr>
        <w:t xml:space="preserve"> сельское поселение» </w:t>
      </w:r>
      <w:r w:rsidR="00B97D0B">
        <w:rPr>
          <w:color w:val="000000"/>
        </w:rPr>
        <w:t>на 2025</w:t>
      </w:r>
      <w:r w:rsidRPr="00F3605A">
        <w:rPr>
          <w:color w:val="000000"/>
        </w:rPr>
        <w:t xml:space="preserve"> год</w:t>
      </w:r>
    </w:p>
    <w:p w14:paraId="7E4300F4" w14:textId="77777777" w:rsidR="00C65494" w:rsidRPr="00F3605A" w:rsidRDefault="00C65494" w:rsidP="00AA1617">
      <w:pPr>
        <w:ind w:firstLine="567"/>
        <w:jc w:val="both"/>
        <w:outlineLvl w:val="0"/>
        <w:rPr>
          <w:rFonts w:eastAsia="Calibri"/>
          <w:bCs/>
          <w:lang w:eastAsia="en-US"/>
        </w:rPr>
      </w:pPr>
    </w:p>
    <w:p w14:paraId="56AADE51" w14:textId="77777777" w:rsidR="006C62E5" w:rsidRPr="00F3605A" w:rsidRDefault="006C62E5" w:rsidP="006C62E5">
      <w:pPr>
        <w:autoSpaceDE w:val="0"/>
        <w:autoSpaceDN w:val="0"/>
        <w:adjustRightInd w:val="0"/>
        <w:ind w:right="-285" w:firstLine="851"/>
        <w:jc w:val="center"/>
        <w:rPr>
          <w:b/>
        </w:rPr>
      </w:pPr>
      <w:r w:rsidRPr="00F3605A">
        <w:rPr>
          <w:b/>
        </w:rPr>
        <w:t>Раздел 1. Анализ текущего состояния осуществления муниципального жилищного контроля, описание текущего развития профилактической деятельности, характеристика проблем, на решение которых направлена Программа</w:t>
      </w:r>
    </w:p>
    <w:p w14:paraId="741FAA9B" w14:textId="77777777" w:rsidR="006C62E5" w:rsidRPr="00F3605A" w:rsidRDefault="006C62E5" w:rsidP="006C62E5">
      <w:pPr>
        <w:autoSpaceDE w:val="0"/>
        <w:autoSpaceDN w:val="0"/>
        <w:adjustRightInd w:val="0"/>
        <w:ind w:right="-285" w:firstLine="851"/>
        <w:jc w:val="center"/>
        <w:rPr>
          <w:b/>
        </w:rPr>
      </w:pPr>
    </w:p>
    <w:p w14:paraId="7DE0ECB3" w14:textId="581C3FC5" w:rsidR="006C62E5" w:rsidRPr="00F3605A" w:rsidRDefault="006C62E5" w:rsidP="00EC19E4">
      <w:pPr>
        <w:autoSpaceDE w:val="0"/>
        <w:autoSpaceDN w:val="0"/>
        <w:adjustRightInd w:val="0"/>
        <w:ind w:right="-1" w:firstLine="709"/>
        <w:jc w:val="both"/>
        <w:rPr>
          <w:color w:val="000000" w:themeColor="text1"/>
        </w:rPr>
      </w:pPr>
      <w:proofErr w:type="gramStart"/>
      <w:r w:rsidRPr="00F3605A">
        <w:rPr>
          <w:color w:val="000000" w:themeColor="text1"/>
        </w:rPr>
        <w:t>Настоящая Программа профилактики рисков причинения вреда (ущерба) охра</w:t>
      </w:r>
      <w:r w:rsidR="00B97D0B">
        <w:rPr>
          <w:color w:val="000000" w:themeColor="text1"/>
        </w:rPr>
        <w:t>няемым законом ценностям на 2025</w:t>
      </w:r>
      <w:r w:rsidRPr="00F3605A">
        <w:rPr>
          <w:color w:val="000000" w:themeColor="text1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на территории </w:t>
      </w:r>
      <w:r w:rsidR="00765D39" w:rsidRPr="00F3605A">
        <w:rPr>
          <w:color w:val="000000" w:themeColor="text1"/>
        </w:rPr>
        <w:t>Новокусковского</w:t>
      </w:r>
      <w:r w:rsidRPr="00F3605A">
        <w:rPr>
          <w:color w:val="000000" w:themeColor="text1"/>
        </w:rPr>
        <w:t xml:space="preserve"> сельского поселения (далее – Программа) разработана в целях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</w:t>
      </w:r>
      <w:proofErr w:type="gramEnd"/>
      <w:r w:rsidRPr="00F3605A">
        <w:rPr>
          <w:color w:val="000000" w:themeColor="text1"/>
        </w:rPr>
        <w:t xml:space="preserve">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38E57A8D" w14:textId="4EC503D5" w:rsidR="006C62E5" w:rsidRPr="00F3605A" w:rsidRDefault="006C62E5" w:rsidP="006C62E5">
      <w:pPr>
        <w:autoSpaceDE w:val="0"/>
        <w:autoSpaceDN w:val="0"/>
        <w:adjustRightInd w:val="0"/>
        <w:ind w:right="-1" w:firstLine="851"/>
        <w:jc w:val="both"/>
        <w:rPr>
          <w:color w:val="000000" w:themeColor="text1"/>
        </w:rPr>
      </w:pPr>
      <w:r w:rsidRPr="00F3605A">
        <w:rPr>
          <w:color w:val="000000" w:themeColor="text1"/>
        </w:rPr>
        <w:t xml:space="preserve">Настоящая Программа разработана и подлежит исполнению администрацией </w:t>
      </w:r>
      <w:r w:rsidR="00083FF6" w:rsidRPr="00F3605A">
        <w:rPr>
          <w:color w:val="000000" w:themeColor="text1"/>
        </w:rPr>
        <w:t xml:space="preserve">Новокусковского </w:t>
      </w:r>
      <w:r w:rsidRPr="00F3605A">
        <w:rPr>
          <w:color w:val="000000" w:themeColor="text1"/>
        </w:rPr>
        <w:t xml:space="preserve"> сельского поселения (далее – администрация).</w:t>
      </w:r>
    </w:p>
    <w:p w14:paraId="569B3FE0" w14:textId="77777777" w:rsidR="006C62E5" w:rsidRPr="00F3605A" w:rsidRDefault="006C62E5" w:rsidP="006C62E5">
      <w:pPr>
        <w:widowControl w:val="0"/>
        <w:numPr>
          <w:ilvl w:val="0"/>
          <w:numId w:val="5"/>
        </w:numPr>
        <w:tabs>
          <w:tab w:val="left" w:pos="1134"/>
        </w:tabs>
        <w:suppressAutoHyphens/>
        <w:ind w:left="0" w:right="-1" w:firstLine="851"/>
        <w:contextualSpacing/>
        <w:jc w:val="both"/>
        <w:rPr>
          <w:color w:val="000000" w:themeColor="text1"/>
          <w:lang w:bidi="ru-RU"/>
        </w:rPr>
      </w:pPr>
      <w:r w:rsidRPr="00F3605A">
        <w:rPr>
          <w:color w:val="000000" w:themeColor="text1"/>
          <w:lang w:bidi="ru-RU"/>
        </w:rPr>
        <w:t>Муниципальный контроль на автомобильном транспорте, городском наземном электрическом транспорте и в дорожном хозяйстве осуществляется посредством профилактики нарушений обязательных требований, организации и проведения контрольных мероприятий, принятия предусмотренных законодательством Российской Федерации мер по пресечению, предупреждению и (или) устранению последствий выявленных нарушений обязательных требований.</w:t>
      </w:r>
    </w:p>
    <w:p w14:paraId="1CEE4740" w14:textId="77777777" w:rsidR="006C62E5" w:rsidRPr="00F3605A" w:rsidRDefault="006C62E5" w:rsidP="006C62E5">
      <w:pPr>
        <w:widowControl w:val="0"/>
        <w:numPr>
          <w:ilvl w:val="0"/>
          <w:numId w:val="5"/>
        </w:numPr>
        <w:tabs>
          <w:tab w:val="left" w:pos="1134"/>
        </w:tabs>
        <w:suppressAutoHyphens/>
        <w:ind w:left="0" w:right="-1" w:firstLine="851"/>
        <w:contextualSpacing/>
        <w:jc w:val="both"/>
        <w:rPr>
          <w:rFonts w:eastAsia="Andale Sans UI"/>
          <w:lang w:eastAsia="zh-CN"/>
        </w:rPr>
      </w:pPr>
      <w:r w:rsidRPr="00F3605A">
        <w:rPr>
          <w:rFonts w:eastAsia="Andale Sans UI"/>
          <w:color w:val="000000" w:themeColor="text1"/>
          <w:lang w:eastAsia="zh-CN"/>
        </w:rPr>
        <w:t xml:space="preserve">Предметом муниципального </w:t>
      </w:r>
      <w:r w:rsidRPr="00F3605A">
        <w:rPr>
          <w:rFonts w:eastAsia="Andale Sans UI"/>
          <w:lang w:eastAsia="zh-CN"/>
        </w:rPr>
        <w:t xml:space="preserve">контроля является соблюдение юридическими </w:t>
      </w:r>
      <w:r w:rsidRPr="00F3605A">
        <w:rPr>
          <w:rFonts w:eastAsia="Andale Sans UI"/>
          <w:lang w:eastAsia="zh-CN"/>
        </w:rPr>
        <w:lastRenderedPageBreak/>
        <w:t>лицами, индивидуальными предпринимателями и физическими лицами (далее – контролируемые лица) обязательных требований:</w:t>
      </w:r>
    </w:p>
    <w:p w14:paraId="7C3011AD" w14:textId="77777777" w:rsidR="006C62E5" w:rsidRPr="00F3605A" w:rsidRDefault="006C62E5" w:rsidP="006C62E5">
      <w:pPr>
        <w:widowControl w:val="0"/>
        <w:suppressAutoHyphens/>
        <w:ind w:right="-1" w:firstLine="851"/>
        <w:jc w:val="both"/>
        <w:rPr>
          <w:rFonts w:eastAsia="Andale Sans UI"/>
          <w:lang w:eastAsia="zh-CN"/>
        </w:rPr>
      </w:pPr>
      <w:r w:rsidRPr="00F3605A">
        <w:rPr>
          <w:rFonts w:eastAsia="Andale Sans UI"/>
          <w:lang w:eastAsia="zh-CN"/>
        </w:rP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 w14:paraId="5B231939" w14:textId="77777777" w:rsidR="006C62E5" w:rsidRPr="00F3605A" w:rsidRDefault="006C62E5" w:rsidP="006C62E5">
      <w:pPr>
        <w:widowControl w:val="0"/>
        <w:suppressAutoHyphens/>
        <w:ind w:right="-1" w:firstLine="851"/>
        <w:jc w:val="both"/>
        <w:rPr>
          <w:rFonts w:eastAsia="Andale Sans UI"/>
          <w:bCs/>
          <w:lang w:eastAsia="zh-CN"/>
        </w:rPr>
      </w:pPr>
      <w:r w:rsidRPr="00F3605A">
        <w:rPr>
          <w:rFonts w:eastAsia="Andale Sans UI"/>
          <w:bCs/>
          <w:lang w:eastAsia="zh-CN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14:paraId="6C8B97D1" w14:textId="77777777" w:rsidR="006C62E5" w:rsidRPr="00F3605A" w:rsidRDefault="006C62E5" w:rsidP="006C62E5">
      <w:pPr>
        <w:widowControl w:val="0"/>
        <w:suppressAutoHyphens/>
        <w:ind w:right="-1" w:firstLine="851"/>
        <w:jc w:val="both"/>
        <w:rPr>
          <w:rFonts w:eastAsia="Andale Sans UI"/>
          <w:bCs/>
          <w:lang w:eastAsia="zh-CN"/>
        </w:rPr>
      </w:pPr>
      <w:r w:rsidRPr="00F3605A">
        <w:rPr>
          <w:rFonts w:eastAsia="Andale Sans UI"/>
          <w:bCs/>
          <w:lang w:eastAsia="zh-CN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14:paraId="424C0D49" w14:textId="77777777" w:rsidR="006C62E5" w:rsidRPr="00F3605A" w:rsidRDefault="006C62E5" w:rsidP="006C62E5">
      <w:pPr>
        <w:widowControl w:val="0"/>
        <w:suppressAutoHyphens/>
        <w:ind w:firstLine="851"/>
        <w:jc w:val="both"/>
        <w:rPr>
          <w:rFonts w:eastAsia="Andale Sans UI"/>
          <w:lang w:eastAsia="zh-CN"/>
        </w:rPr>
      </w:pPr>
      <w:r w:rsidRPr="00F3605A">
        <w:rPr>
          <w:rFonts w:eastAsia="Andale Sans UI"/>
          <w:lang w:eastAsia="zh-CN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14:paraId="7AA673C5" w14:textId="77777777" w:rsidR="006C62E5" w:rsidRPr="00F3605A" w:rsidRDefault="006C62E5" w:rsidP="006C62E5">
      <w:pPr>
        <w:autoSpaceDE w:val="0"/>
        <w:autoSpaceDN w:val="0"/>
        <w:adjustRightInd w:val="0"/>
        <w:ind w:right="-1" w:firstLine="851"/>
        <w:jc w:val="both"/>
        <w:rPr>
          <w:rFonts w:eastAsia="Andale Sans UI"/>
          <w:lang w:eastAsia="zh-CN"/>
        </w:rPr>
      </w:pPr>
      <w:r w:rsidRPr="00F3605A">
        <w:rPr>
          <w:rFonts w:eastAsia="Andale Sans UI"/>
          <w:lang w:eastAsia="zh-CN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14:paraId="5EB44CFE" w14:textId="77777777" w:rsidR="006C62E5" w:rsidRPr="00F3605A" w:rsidRDefault="006C62E5" w:rsidP="006C62E5">
      <w:pPr>
        <w:widowControl w:val="0"/>
        <w:numPr>
          <w:ilvl w:val="0"/>
          <w:numId w:val="5"/>
        </w:numPr>
        <w:tabs>
          <w:tab w:val="left" w:pos="1134"/>
        </w:tabs>
        <w:suppressAutoHyphens/>
        <w:ind w:left="0" w:firstLine="851"/>
        <w:contextualSpacing/>
        <w:jc w:val="both"/>
        <w:rPr>
          <w:rFonts w:eastAsia="Andale Sans UI"/>
          <w:lang w:eastAsia="zh-CN"/>
        </w:rPr>
      </w:pPr>
      <w:r w:rsidRPr="00F3605A">
        <w:rPr>
          <w:rFonts w:eastAsia="Andale Sans UI"/>
          <w:lang w:eastAsia="zh-CN"/>
        </w:rPr>
        <w:t>Объектами муниципального контроля (далее – объект контроля) являются:</w:t>
      </w:r>
    </w:p>
    <w:p w14:paraId="45FA9300" w14:textId="77777777" w:rsidR="006C62E5" w:rsidRPr="00F3605A" w:rsidRDefault="006C62E5" w:rsidP="006C62E5">
      <w:pPr>
        <w:widowControl w:val="0"/>
        <w:suppressAutoHyphens/>
        <w:ind w:firstLine="851"/>
        <w:jc w:val="both"/>
        <w:rPr>
          <w:rFonts w:eastAsia="Andale Sans UI"/>
          <w:b/>
          <w:lang w:eastAsia="zh-CN"/>
        </w:rPr>
      </w:pPr>
      <w:r w:rsidRPr="00F3605A">
        <w:rPr>
          <w:rFonts w:eastAsia="Andale Sans UI"/>
          <w:lang w:eastAsia="zh-CN"/>
        </w:rPr>
        <w:t xml:space="preserve">- деятельность, действия (бездействие) контролируемых лиц </w:t>
      </w:r>
      <w:r w:rsidRPr="00F3605A">
        <w:rPr>
          <w:rFonts w:eastAsia="Andale Sans UI"/>
          <w:spacing w:val="2"/>
          <w:lang w:eastAsia="zh-CN"/>
        </w:rPr>
        <w:t>на автомобильном транспорте, городском наземном электрическом транспорте и в дорожном хозяйстве</w:t>
      </w:r>
      <w:r w:rsidRPr="00F3605A">
        <w:rPr>
          <w:rFonts w:eastAsia="Andale Sans UI"/>
          <w:lang w:eastAsia="zh-CN"/>
        </w:rPr>
        <w:t xml:space="preserve">, в </w:t>
      </w:r>
      <w:proofErr w:type="gramStart"/>
      <w:r w:rsidRPr="00F3605A">
        <w:rPr>
          <w:rFonts w:eastAsia="Andale Sans UI"/>
          <w:lang w:eastAsia="zh-CN"/>
        </w:rPr>
        <w:t>рамках</w:t>
      </w:r>
      <w:proofErr w:type="gramEnd"/>
      <w:r w:rsidRPr="00F3605A">
        <w:rPr>
          <w:rFonts w:eastAsia="Andale Sans UI"/>
          <w:lang w:eastAsia="zh-CN"/>
        </w:rPr>
        <w:t xml:space="preserve">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 </w:t>
      </w:r>
    </w:p>
    <w:p w14:paraId="38E641F7" w14:textId="77777777" w:rsidR="006C62E5" w:rsidRPr="00F3605A" w:rsidRDefault="006C62E5" w:rsidP="006C62E5">
      <w:pPr>
        <w:widowControl w:val="0"/>
        <w:suppressAutoHyphens/>
        <w:ind w:firstLine="851"/>
        <w:jc w:val="both"/>
        <w:rPr>
          <w:rFonts w:eastAsia="Andale Sans UI"/>
          <w:lang w:eastAsia="zh-CN"/>
        </w:rPr>
      </w:pPr>
      <w:r w:rsidRPr="00F3605A">
        <w:rPr>
          <w:rFonts w:eastAsia="Andale Sans UI"/>
          <w:lang w:eastAsia="zh-CN"/>
        </w:rPr>
        <w:t>- результаты деятельности контролируемых лиц, в том числе работы и услуги, к которым предъявляются обязательные требования;</w:t>
      </w:r>
    </w:p>
    <w:p w14:paraId="747D67D6" w14:textId="77777777" w:rsidR="006C62E5" w:rsidRPr="00F3605A" w:rsidRDefault="006C62E5" w:rsidP="006C62E5">
      <w:pPr>
        <w:autoSpaceDE w:val="0"/>
        <w:autoSpaceDN w:val="0"/>
        <w:adjustRightInd w:val="0"/>
        <w:ind w:right="-1" w:firstLine="851"/>
        <w:jc w:val="both"/>
        <w:rPr>
          <w:color w:val="000000"/>
          <w:lang w:bidi="ru-RU"/>
        </w:rPr>
      </w:pPr>
      <w:r w:rsidRPr="00F3605A">
        <w:rPr>
          <w:rFonts w:eastAsia="Andale Sans UI"/>
          <w:lang w:eastAsia="zh-CN"/>
        </w:rPr>
        <w:t>- 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требования.</w:t>
      </w:r>
    </w:p>
    <w:p w14:paraId="324E3216" w14:textId="063B1C09" w:rsidR="006E0D8E" w:rsidRPr="00F3605A" w:rsidRDefault="006E0D8E" w:rsidP="006E0D8E">
      <w:pPr>
        <w:autoSpaceDE w:val="0"/>
        <w:autoSpaceDN w:val="0"/>
        <w:adjustRightInd w:val="0"/>
        <w:ind w:right="-1" w:firstLine="851"/>
        <w:jc w:val="both"/>
        <w:rPr>
          <w:color w:val="000000" w:themeColor="text1"/>
        </w:rPr>
      </w:pPr>
      <w:r w:rsidRPr="00F3605A">
        <w:rPr>
          <w:color w:val="000000" w:themeColor="text1"/>
        </w:rPr>
        <w:t xml:space="preserve">4. Субъектами муниципального жилищного контроля являются юридические лица, индивидуальные предприниматели и граждане, осуществляющие хозяйственную и иную деятельность на территории </w:t>
      </w:r>
      <w:r w:rsidR="00083FF6" w:rsidRPr="00F3605A">
        <w:rPr>
          <w:color w:val="000000" w:themeColor="text1"/>
        </w:rPr>
        <w:t xml:space="preserve">Новокусковского </w:t>
      </w:r>
      <w:r w:rsidRPr="00F3605A">
        <w:rPr>
          <w:color w:val="000000" w:themeColor="text1"/>
        </w:rPr>
        <w:t xml:space="preserve"> сельского поселения.</w:t>
      </w:r>
    </w:p>
    <w:p w14:paraId="7CE44D95" w14:textId="4D975338" w:rsidR="006E0D8E" w:rsidRPr="00F3605A" w:rsidRDefault="006E0D8E" w:rsidP="006E0D8E">
      <w:pPr>
        <w:autoSpaceDE w:val="0"/>
        <w:autoSpaceDN w:val="0"/>
        <w:adjustRightInd w:val="0"/>
        <w:ind w:right="-1" w:firstLine="851"/>
        <w:jc w:val="both"/>
        <w:rPr>
          <w:color w:val="000000" w:themeColor="text1"/>
        </w:rPr>
      </w:pPr>
      <w:r w:rsidRPr="00F3605A">
        <w:rPr>
          <w:color w:val="000000" w:themeColor="text1"/>
        </w:rPr>
        <w:t>5. Статистические показатели состояния подконтрольной среды.</w:t>
      </w:r>
    </w:p>
    <w:p w14:paraId="5D813F6E" w14:textId="7655FDBD" w:rsidR="006E0D8E" w:rsidRPr="00F3605A" w:rsidRDefault="00B97D0B" w:rsidP="006E0D8E">
      <w:pPr>
        <w:autoSpaceDE w:val="0"/>
        <w:autoSpaceDN w:val="0"/>
        <w:adjustRightInd w:val="0"/>
        <w:ind w:right="-1" w:firstLine="851"/>
        <w:jc w:val="both"/>
        <w:rPr>
          <w:color w:val="000000" w:themeColor="text1"/>
        </w:rPr>
      </w:pPr>
      <w:r>
        <w:rPr>
          <w:color w:val="000000" w:themeColor="text1"/>
        </w:rPr>
        <w:t>В 2024</w:t>
      </w:r>
      <w:r w:rsidR="006E0D8E" w:rsidRPr="00F3605A">
        <w:rPr>
          <w:color w:val="000000" w:themeColor="text1"/>
        </w:rPr>
        <w:t xml:space="preserve"> году, в рамках осуществления муниципального жилищного контроля, контрольных мероприятий в формате внеплановых, выездных и документарных проверок не проводилось.</w:t>
      </w:r>
    </w:p>
    <w:p w14:paraId="426B4F94" w14:textId="6FE7696A" w:rsidR="006E0D8E" w:rsidRPr="00F3605A" w:rsidRDefault="00B97D0B" w:rsidP="006E0D8E">
      <w:pPr>
        <w:autoSpaceDE w:val="0"/>
        <w:autoSpaceDN w:val="0"/>
        <w:adjustRightInd w:val="0"/>
        <w:ind w:right="-1" w:firstLine="851"/>
        <w:jc w:val="both"/>
        <w:rPr>
          <w:color w:val="000000" w:themeColor="text1"/>
        </w:rPr>
      </w:pPr>
      <w:r>
        <w:rPr>
          <w:color w:val="000000" w:themeColor="text1"/>
        </w:rPr>
        <w:t>В 2024</w:t>
      </w:r>
      <w:r w:rsidR="006E0D8E" w:rsidRPr="00F3605A">
        <w:rPr>
          <w:color w:val="000000" w:themeColor="text1"/>
        </w:rPr>
        <w:t xml:space="preserve"> году внеплановые и плановые проверки не проводились.</w:t>
      </w:r>
    </w:p>
    <w:p w14:paraId="29D8BAD5" w14:textId="44B11C1D" w:rsidR="006E0D8E" w:rsidRPr="00F3605A" w:rsidRDefault="00B97D0B" w:rsidP="006E0D8E">
      <w:pPr>
        <w:autoSpaceDE w:val="0"/>
        <w:autoSpaceDN w:val="0"/>
        <w:adjustRightInd w:val="0"/>
        <w:ind w:right="-1" w:firstLine="851"/>
        <w:jc w:val="both"/>
        <w:rPr>
          <w:color w:val="000000" w:themeColor="text1"/>
        </w:rPr>
      </w:pPr>
      <w:r>
        <w:rPr>
          <w:color w:val="000000" w:themeColor="text1"/>
        </w:rPr>
        <w:t>На 2025</w:t>
      </w:r>
      <w:r w:rsidR="006E0D8E" w:rsidRPr="00F3605A">
        <w:rPr>
          <w:color w:val="000000" w:themeColor="text1"/>
        </w:rPr>
        <w:t xml:space="preserve"> год мероприятия по муниципальному жилищному контролю не запланированы.</w:t>
      </w:r>
    </w:p>
    <w:p w14:paraId="416071D9" w14:textId="10FDFA92" w:rsidR="006E0D8E" w:rsidRPr="00F3605A" w:rsidRDefault="006E0D8E" w:rsidP="006E0D8E">
      <w:pPr>
        <w:autoSpaceDE w:val="0"/>
        <w:autoSpaceDN w:val="0"/>
        <w:adjustRightInd w:val="0"/>
        <w:ind w:right="-1" w:firstLine="851"/>
        <w:jc w:val="both"/>
        <w:rPr>
          <w:color w:val="000000" w:themeColor="text1"/>
        </w:rPr>
      </w:pPr>
      <w:r w:rsidRPr="00F3605A">
        <w:rPr>
          <w:color w:val="000000" w:themeColor="text1"/>
        </w:rPr>
        <w:t xml:space="preserve">Обращения, заявления граждан и юридических лиц, содержащих основания               для проведения внеплановых проверок, в Администрацию </w:t>
      </w:r>
      <w:r w:rsidR="00765D39" w:rsidRPr="00F3605A">
        <w:rPr>
          <w:color w:val="000000" w:themeColor="text1"/>
        </w:rPr>
        <w:t>Новокусковского</w:t>
      </w:r>
      <w:r w:rsidR="00B97D0B">
        <w:rPr>
          <w:color w:val="000000" w:themeColor="text1"/>
        </w:rPr>
        <w:t xml:space="preserve"> сельского поселения в 2024</w:t>
      </w:r>
      <w:r w:rsidRPr="00F3605A">
        <w:rPr>
          <w:color w:val="000000" w:themeColor="text1"/>
        </w:rPr>
        <w:t xml:space="preserve"> году не поступали.</w:t>
      </w:r>
    </w:p>
    <w:p w14:paraId="0A05650C" w14:textId="3339DFC9" w:rsidR="006C62E5" w:rsidRPr="00F3605A" w:rsidRDefault="006E0D8E" w:rsidP="006E0D8E">
      <w:pPr>
        <w:autoSpaceDE w:val="0"/>
        <w:autoSpaceDN w:val="0"/>
        <w:adjustRightInd w:val="0"/>
        <w:ind w:right="-1" w:firstLine="851"/>
        <w:jc w:val="both"/>
        <w:rPr>
          <w:color w:val="000000" w:themeColor="text1"/>
        </w:rPr>
      </w:pPr>
      <w:r w:rsidRPr="00F3605A">
        <w:rPr>
          <w:color w:val="000000" w:themeColor="text1"/>
        </w:rPr>
        <w:t xml:space="preserve">6. </w:t>
      </w:r>
      <w:r w:rsidR="006C62E5" w:rsidRPr="00F3605A">
        <w:rPr>
          <w:color w:val="000000" w:themeColor="text1"/>
        </w:rPr>
        <w:t>При осуществлении муниципального контроля администрация проводит следующие виды профилактических мероприятий:</w:t>
      </w:r>
    </w:p>
    <w:p w14:paraId="0C022AD8" w14:textId="77777777" w:rsidR="006C62E5" w:rsidRPr="00F3605A" w:rsidRDefault="006C62E5" w:rsidP="006C62E5">
      <w:pPr>
        <w:autoSpaceDE w:val="0"/>
        <w:autoSpaceDN w:val="0"/>
        <w:adjustRightInd w:val="0"/>
        <w:ind w:right="-285" w:firstLine="851"/>
        <w:jc w:val="both"/>
        <w:rPr>
          <w:color w:val="000000" w:themeColor="text1"/>
        </w:rPr>
      </w:pPr>
      <w:r w:rsidRPr="00F3605A">
        <w:rPr>
          <w:color w:val="000000" w:themeColor="text1"/>
        </w:rPr>
        <w:t>1) информирование;</w:t>
      </w:r>
    </w:p>
    <w:p w14:paraId="4A325DC3" w14:textId="16BA8F0B" w:rsidR="006C62E5" w:rsidRPr="00F3605A" w:rsidRDefault="006C62E5" w:rsidP="006C62E5">
      <w:pPr>
        <w:autoSpaceDE w:val="0"/>
        <w:autoSpaceDN w:val="0"/>
        <w:adjustRightInd w:val="0"/>
        <w:ind w:right="-285" w:firstLine="851"/>
        <w:jc w:val="both"/>
        <w:rPr>
          <w:color w:val="000000" w:themeColor="text1"/>
        </w:rPr>
      </w:pPr>
      <w:bookmarkStart w:id="1" w:name="dst100500"/>
      <w:bookmarkEnd w:id="1"/>
      <w:r w:rsidRPr="00F3605A">
        <w:rPr>
          <w:color w:val="000000" w:themeColor="text1"/>
        </w:rPr>
        <w:t xml:space="preserve">2) </w:t>
      </w:r>
      <w:bookmarkStart w:id="2" w:name="dst100503"/>
      <w:bookmarkEnd w:id="2"/>
      <w:r w:rsidR="00107121" w:rsidRPr="00F3605A">
        <w:rPr>
          <w:color w:val="000000" w:themeColor="text1"/>
        </w:rPr>
        <w:t>консультирование;</w:t>
      </w:r>
    </w:p>
    <w:p w14:paraId="3AC79C0E" w14:textId="323DBA53" w:rsidR="00107121" w:rsidRPr="00F3605A" w:rsidRDefault="00107121" w:rsidP="006C62E5">
      <w:pPr>
        <w:autoSpaceDE w:val="0"/>
        <w:autoSpaceDN w:val="0"/>
        <w:adjustRightInd w:val="0"/>
        <w:ind w:right="-285" w:firstLine="851"/>
        <w:jc w:val="both"/>
        <w:rPr>
          <w:color w:val="000000" w:themeColor="text1"/>
        </w:rPr>
      </w:pPr>
      <w:r w:rsidRPr="00F3605A">
        <w:rPr>
          <w:color w:val="000000" w:themeColor="text1"/>
        </w:rPr>
        <w:t>3) обобщение правоприменительной практики;</w:t>
      </w:r>
    </w:p>
    <w:p w14:paraId="538F0EF5" w14:textId="352528FB" w:rsidR="00107121" w:rsidRPr="00F3605A" w:rsidRDefault="00107121" w:rsidP="006C62E5">
      <w:pPr>
        <w:autoSpaceDE w:val="0"/>
        <w:autoSpaceDN w:val="0"/>
        <w:adjustRightInd w:val="0"/>
        <w:ind w:right="-285" w:firstLine="851"/>
        <w:jc w:val="both"/>
        <w:rPr>
          <w:color w:val="000000" w:themeColor="text1"/>
        </w:rPr>
      </w:pPr>
      <w:r w:rsidRPr="00F3605A">
        <w:rPr>
          <w:color w:val="000000" w:themeColor="text1"/>
        </w:rPr>
        <w:t>4) объявление предостережения;</w:t>
      </w:r>
    </w:p>
    <w:p w14:paraId="6DA1FEB8" w14:textId="04FD42C7" w:rsidR="00107121" w:rsidRPr="00F3605A" w:rsidRDefault="00107121" w:rsidP="006C62E5">
      <w:pPr>
        <w:autoSpaceDE w:val="0"/>
        <w:autoSpaceDN w:val="0"/>
        <w:adjustRightInd w:val="0"/>
        <w:ind w:right="-285" w:firstLine="851"/>
        <w:jc w:val="both"/>
        <w:rPr>
          <w:color w:val="000000" w:themeColor="text1"/>
        </w:rPr>
      </w:pPr>
      <w:r w:rsidRPr="00F3605A">
        <w:rPr>
          <w:color w:val="000000" w:themeColor="text1"/>
        </w:rPr>
        <w:t xml:space="preserve">5) профилактический визит. </w:t>
      </w:r>
    </w:p>
    <w:p w14:paraId="0943CBA6" w14:textId="77777777" w:rsidR="006C62E5" w:rsidRPr="00F3605A" w:rsidRDefault="006C62E5" w:rsidP="006C62E5">
      <w:pPr>
        <w:autoSpaceDE w:val="0"/>
        <w:autoSpaceDN w:val="0"/>
        <w:adjustRightInd w:val="0"/>
        <w:ind w:right="-285" w:firstLine="851"/>
        <w:jc w:val="both"/>
        <w:rPr>
          <w:color w:val="000000" w:themeColor="text1"/>
        </w:rPr>
      </w:pPr>
      <w:bookmarkStart w:id="3" w:name="dst100504"/>
      <w:bookmarkStart w:id="4" w:name="dst100505"/>
      <w:bookmarkEnd w:id="3"/>
      <w:bookmarkEnd w:id="4"/>
      <w:r w:rsidRPr="00F3605A">
        <w:rPr>
          <w:color w:val="000000" w:themeColor="text1"/>
        </w:rPr>
        <w:t>Проведение профилактических мероприятий, направленных на соблюдение подконтрольными субъектами обязательных требований и побуждение подконтрольных субъектов к добросовестности, должно способствовать улучшению в целом ситуации, снижению количества выявляемых нарушений обязательных требований в указанной сфере.</w:t>
      </w:r>
    </w:p>
    <w:p w14:paraId="08E84F90" w14:textId="77777777" w:rsidR="006C62E5" w:rsidRPr="00F3605A" w:rsidRDefault="006C62E5" w:rsidP="006C62E5">
      <w:pPr>
        <w:autoSpaceDE w:val="0"/>
        <w:autoSpaceDN w:val="0"/>
        <w:adjustRightInd w:val="0"/>
        <w:ind w:right="-285" w:firstLine="851"/>
        <w:jc w:val="center"/>
        <w:outlineLvl w:val="1"/>
        <w:rPr>
          <w:b/>
          <w:bCs/>
        </w:rPr>
      </w:pPr>
      <w:bookmarkStart w:id="5" w:name="Par175"/>
      <w:bookmarkEnd w:id="5"/>
    </w:p>
    <w:p w14:paraId="5340F9E3" w14:textId="77777777" w:rsidR="006C62E5" w:rsidRPr="00F3605A" w:rsidRDefault="006C62E5" w:rsidP="006C62E5">
      <w:pPr>
        <w:autoSpaceDE w:val="0"/>
        <w:autoSpaceDN w:val="0"/>
        <w:adjustRightInd w:val="0"/>
        <w:ind w:right="-285"/>
        <w:jc w:val="center"/>
        <w:outlineLvl w:val="1"/>
        <w:rPr>
          <w:b/>
          <w:bCs/>
        </w:rPr>
      </w:pPr>
      <w:r w:rsidRPr="00F3605A">
        <w:rPr>
          <w:b/>
          <w:bCs/>
        </w:rPr>
        <w:lastRenderedPageBreak/>
        <w:t xml:space="preserve">Раздел 2. Цели и задачи </w:t>
      </w:r>
      <w:proofErr w:type="gramStart"/>
      <w:r w:rsidRPr="00F3605A">
        <w:rPr>
          <w:b/>
          <w:bCs/>
        </w:rPr>
        <w:t>реализации программы профилактики рисков причинения вреда</w:t>
      </w:r>
      <w:proofErr w:type="gramEnd"/>
    </w:p>
    <w:p w14:paraId="7EBF6A9A" w14:textId="77777777" w:rsidR="006C62E5" w:rsidRPr="00F3605A" w:rsidRDefault="006C62E5" w:rsidP="006C62E5">
      <w:pPr>
        <w:autoSpaceDE w:val="0"/>
        <w:autoSpaceDN w:val="0"/>
        <w:adjustRightInd w:val="0"/>
        <w:ind w:right="-285"/>
        <w:jc w:val="center"/>
      </w:pPr>
    </w:p>
    <w:p w14:paraId="1069A0CA" w14:textId="170F5E53" w:rsidR="006C62E5" w:rsidRPr="00F3605A" w:rsidRDefault="006E0D8E" w:rsidP="006C62E5">
      <w:pPr>
        <w:autoSpaceDE w:val="0"/>
        <w:autoSpaceDN w:val="0"/>
        <w:adjustRightInd w:val="0"/>
        <w:ind w:right="-285"/>
        <w:jc w:val="center"/>
        <w:outlineLvl w:val="2"/>
        <w:rPr>
          <w:bCs/>
        </w:rPr>
      </w:pPr>
      <w:r w:rsidRPr="00F3605A">
        <w:rPr>
          <w:bCs/>
        </w:rPr>
        <w:t>2.1.  Ц</w:t>
      </w:r>
      <w:r w:rsidR="006C62E5" w:rsidRPr="00F3605A">
        <w:rPr>
          <w:bCs/>
        </w:rPr>
        <w:t>елями Программы профилактики являются:</w:t>
      </w:r>
    </w:p>
    <w:p w14:paraId="3F4A2F30" w14:textId="77777777" w:rsidR="006C62E5" w:rsidRPr="00F3605A" w:rsidRDefault="006C62E5" w:rsidP="006C62E5">
      <w:pPr>
        <w:autoSpaceDE w:val="0"/>
        <w:autoSpaceDN w:val="0"/>
        <w:adjustRightInd w:val="0"/>
        <w:ind w:right="-285"/>
        <w:jc w:val="center"/>
        <w:outlineLvl w:val="2"/>
        <w:rPr>
          <w:b/>
          <w:bCs/>
        </w:rPr>
      </w:pPr>
    </w:p>
    <w:p w14:paraId="1C011B0F" w14:textId="45E68087" w:rsidR="006C62E5" w:rsidRPr="00F3605A" w:rsidRDefault="00F1206B" w:rsidP="00F1206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ind w:right="-285"/>
        <w:contextualSpacing/>
        <w:jc w:val="both"/>
        <w:outlineLvl w:val="2"/>
        <w:rPr>
          <w:rFonts w:eastAsia="Calibri"/>
          <w:lang w:eastAsia="en-US"/>
        </w:rPr>
      </w:pPr>
      <w:r w:rsidRPr="00F3605A">
        <w:rPr>
          <w:rFonts w:eastAsia="Calibri"/>
          <w:lang w:eastAsia="en-US"/>
        </w:rPr>
        <w:t xml:space="preserve">             </w:t>
      </w:r>
      <w:r w:rsidR="008370F4" w:rsidRPr="00F3605A">
        <w:rPr>
          <w:rFonts w:eastAsia="Calibri"/>
          <w:lang w:eastAsia="en-US"/>
        </w:rPr>
        <w:t>1</w:t>
      </w:r>
      <w:r w:rsidR="006E0D8E" w:rsidRPr="00F3605A">
        <w:rPr>
          <w:rFonts w:eastAsia="Calibri"/>
          <w:lang w:eastAsia="en-US"/>
        </w:rPr>
        <w:t>)</w:t>
      </w:r>
      <w:r w:rsidR="008370F4" w:rsidRPr="00F3605A">
        <w:rPr>
          <w:rFonts w:eastAsia="Calibri"/>
          <w:lang w:eastAsia="en-US"/>
        </w:rPr>
        <w:t xml:space="preserve"> </w:t>
      </w:r>
      <w:r w:rsidR="006C62E5" w:rsidRPr="00F3605A">
        <w:rPr>
          <w:rFonts w:eastAsia="Calibri"/>
          <w:lang w:eastAsia="en-US"/>
        </w:rPr>
        <w:t xml:space="preserve">Стимулирование добросовестного соблюдения обязательных требований всеми контролируемыми лицами; </w:t>
      </w:r>
    </w:p>
    <w:p w14:paraId="7177C106" w14:textId="48056BB7" w:rsidR="006C62E5" w:rsidRPr="00F3605A" w:rsidRDefault="00F1206B" w:rsidP="00F1206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ind w:right="-285"/>
        <w:contextualSpacing/>
        <w:jc w:val="both"/>
        <w:outlineLvl w:val="2"/>
        <w:rPr>
          <w:rFonts w:eastAsia="Calibri"/>
          <w:bCs/>
          <w:lang w:eastAsia="en-US"/>
        </w:rPr>
      </w:pPr>
      <w:r w:rsidRPr="00F3605A">
        <w:rPr>
          <w:rFonts w:eastAsia="Calibri"/>
          <w:lang w:eastAsia="en-US"/>
        </w:rPr>
        <w:t xml:space="preserve">             </w:t>
      </w:r>
      <w:r w:rsidR="006E0D8E" w:rsidRPr="00F3605A">
        <w:rPr>
          <w:rFonts w:eastAsia="Calibri"/>
          <w:lang w:eastAsia="en-US"/>
        </w:rPr>
        <w:t>2)</w:t>
      </w:r>
      <w:r w:rsidR="008370F4" w:rsidRPr="00F3605A">
        <w:rPr>
          <w:rFonts w:eastAsia="Calibri"/>
          <w:lang w:eastAsia="en-US"/>
        </w:rPr>
        <w:t xml:space="preserve"> </w:t>
      </w:r>
      <w:r w:rsidR="006C62E5" w:rsidRPr="00F3605A">
        <w:rPr>
          <w:rFonts w:eastAsia="Calibri"/>
          <w:lang w:eastAsia="en-US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1A34F453" w14:textId="40BCEFF0" w:rsidR="006C62E5" w:rsidRPr="00F3605A" w:rsidRDefault="00F1206B" w:rsidP="00F1206B">
      <w:pPr>
        <w:widowControl w:val="0"/>
        <w:suppressAutoHyphens/>
        <w:autoSpaceDE w:val="0"/>
        <w:autoSpaceDN w:val="0"/>
        <w:adjustRightInd w:val="0"/>
        <w:ind w:right="-285"/>
        <w:contextualSpacing/>
        <w:jc w:val="both"/>
        <w:outlineLvl w:val="2"/>
        <w:rPr>
          <w:rFonts w:eastAsia="Calibri"/>
          <w:bCs/>
          <w:lang w:eastAsia="en-US"/>
        </w:rPr>
      </w:pPr>
      <w:r w:rsidRPr="00F3605A">
        <w:rPr>
          <w:rFonts w:eastAsia="Calibri"/>
          <w:lang w:eastAsia="en-US"/>
        </w:rPr>
        <w:t xml:space="preserve">             </w:t>
      </w:r>
      <w:r w:rsidR="006E0D8E" w:rsidRPr="00F3605A">
        <w:rPr>
          <w:rFonts w:eastAsia="Calibri"/>
          <w:lang w:eastAsia="en-US"/>
        </w:rPr>
        <w:t>3)</w:t>
      </w:r>
      <w:r w:rsidR="008370F4" w:rsidRPr="00F3605A">
        <w:rPr>
          <w:rFonts w:eastAsia="Calibri"/>
          <w:lang w:eastAsia="en-US"/>
        </w:rPr>
        <w:t xml:space="preserve"> </w:t>
      </w:r>
      <w:r w:rsidR="006C62E5" w:rsidRPr="00F3605A">
        <w:rPr>
          <w:rFonts w:eastAsia="Calibri"/>
          <w:lang w:eastAsia="en-US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7C8DD26A" w14:textId="5195AEC2" w:rsidR="006C62E5" w:rsidRPr="00F3605A" w:rsidRDefault="00F1206B" w:rsidP="00F1206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ind w:right="-285"/>
        <w:contextualSpacing/>
        <w:jc w:val="both"/>
        <w:outlineLvl w:val="2"/>
        <w:rPr>
          <w:rFonts w:eastAsia="Calibri"/>
          <w:bCs/>
          <w:lang w:eastAsia="en-US"/>
        </w:rPr>
      </w:pPr>
      <w:r w:rsidRPr="00F3605A">
        <w:rPr>
          <w:rFonts w:eastAsia="Andale Sans UI"/>
          <w:lang w:eastAsia="zh-CN"/>
        </w:rPr>
        <w:t xml:space="preserve">            </w:t>
      </w:r>
      <w:r w:rsidR="006E0D8E" w:rsidRPr="00F3605A">
        <w:rPr>
          <w:rFonts w:eastAsia="Andale Sans UI"/>
          <w:lang w:eastAsia="zh-CN"/>
        </w:rPr>
        <w:t>4)</w:t>
      </w:r>
      <w:r w:rsidR="008370F4" w:rsidRPr="00F3605A">
        <w:rPr>
          <w:rFonts w:eastAsia="Andale Sans UI"/>
          <w:lang w:eastAsia="zh-CN"/>
        </w:rPr>
        <w:t xml:space="preserve"> </w:t>
      </w:r>
      <w:r w:rsidR="006C62E5" w:rsidRPr="00F3605A">
        <w:rPr>
          <w:rFonts w:eastAsia="Andale Sans UI"/>
          <w:lang w:eastAsia="zh-CN"/>
        </w:rPr>
        <w:t xml:space="preserve">Предупреждение </w:t>
      </w:r>
      <w:proofErr w:type="gramStart"/>
      <w:r w:rsidR="006C62E5" w:rsidRPr="00F3605A">
        <w:rPr>
          <w:rFonts w:eastAsia="Andale Sans UI"/>
          <w:lang w:eastAsia="zh-CN"/>
        </w:rPr>
        <w:t>нарушений</w:t>
      </w:r>
      <w:proofErr w:type="gramEnd"/>
      <w:r w:rsidR="006C62E5" w:rsidRPr="00F3605A">
        <w:rPr>
          <w:rFonts w:eastAsia="Andale Sans UI"/>
          <w:lang w:eastAsia="zh-CN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14:paraId="67CE2A89" w14:textId="169BF4FA" w:rsidR="006C62E5" w:rsidRPr="00F3605A" w:rsidRDefault="00F1206B" w:rsidP="00F1206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ind w:right="-285"/>
        <w:contextualSpacing/>
        <w:jc w:val="both"/>
        <w:outlineLvl w:val="2"/>
        <w:rPr>
          <w:rFonts w:eastAsia="Calibri"/>
          <w:bCs/>
          <w:lang w:eastAsia="en-US"/>
        </w:rPr>
      </w:pPr>
      <w:r w:rsidRPr="00F3605A">
        <w:rPr>
          <w:rFonts w:eastAsia="Andale Sans UI"/>
          <w:lang w:eastAsia="zh-CN"/>
        </w:rPr>
        <w:t xml:space="preserve">            </w:t>
      </w:r>
      <w:r w:rsidR="008370F4" w:rsidRPr="00F3605A">
        <w:rPr>
          <w:rFonts w:eastAsia="Andale Sans UI"/>
          <w:lang w:eastAsia="zh-CN"/>
        </w:rPr>
        <w:t>5</w:t>
      </w:r>
      <w:r w:rsidR="006E0D8E" w:rsidRPr="00F3605A">
        <w:rPr>
          <w:rFonts w:eastAsia="Andale Sans UI"/>
          <w:lang w:eastAsia="zh-CN"/>
        </w:rPr>
        <w:t>)</w:t>
      </w:r>
      <w:r w:rsidR="008370F4" w:rsidRPr="00F3605A">
        <w:rPr>
          <w:rFonts w:eastAsia="Andale Sans UI"/>
          <w:lang w:eastAsia="zh-CN"/>
        </w:rPr>
        <w:t xml:space="preserve"> </w:t>
      </w:r>
      <w:r w:rsidR="006C62E5" w:rsidRPr="00F3605A">
        <w:rPr>
          <w:rFonts w:eastAsia="Andale Sans UI"/>
          <w:lang w:eastAsia="zh-CN"/>
        </w:rPr>
        <w:t>Снижение административной нагрузки на контролируемых лиц;</w:t>
      </w:r>
    </w:p>
    <w:p w14:paraId="6B42B7B0" w14:textId="6886DA83" w:rsidR="006C62E5" w:rsidRPr="00F3605A" w:rsidRDefault="00F1206B" w:rsidP="00F1206B">
      <w:pPr>
        <w:widowControl w:val="0"/>
        <w:suppressAutoHyphens/>
        <w:autoSpaceDE w:val="0"/>
        <w:autoSpaceDN w:val="0"/>
        <w:adjustRightInd w:val="0"/>
        <w:ind w:right="-285"/>
        <w:contextualSpacing/>
        <w:jc w:val="both"/>
        <w:outlineLvl w:val="2"/>
        <w:rPr>
          <w:rFonts w:eastAsia="Calibri"/>
          <w:bCs/>
          <w:lang w:eastAsia="en-US"/>
        </w:rPr>
      </w:pPr>
      <w:r w:rsidRPr="00F3605A">
        <w:rPr>
          <w:rFonts w:eastAsia="Andale Sans UI"/>
          <w:lang w:eastAsia="zh-CN"/>
        </w:rPr>
        <w:t xml:space="preserve">            </w:t>
      </w:r>
      <w:r w:rsidR="006E0D8E" w:rsidRPr="00F3605A">
        <w:rPr>
          <w:rFonts w:eastAsia="Andale Sans UI"/>
          <w:lang w:eastAsia="zh-CN"/>
        </w:rPr>
        <w:t>6)</w:t>
      </w:r>
      <w:r w:rsidR="008370F4" w:rsidRPr="00F3605A">
        <w:rPr>
          <w:rFonts w:eastAsia="Andale Sans UI"/>
          <w:lang w:eastAsia="zh-CN"/>
        </w:rPr>
        <w:t xml:space="preserve"> </w:t>
      </w:r>
      <w:r w:rsidR="006C62E5" w:rsidRPr="00F3605A">
        <w:rPr>
          <w:rFonts w:eastAsia="Andale Sans UI"/>
          <w:lang w:eastAsia="zh-CN"/>
        </w:rPr>
        <w:t>Снижение размера ущерба, причиняемого охраняемым законом ценностям.</w:t>
      </w:r>
    </w:p>
    <w:p w14:paraId="798DC6AE" w14:textId="77777777" w:rsidR="006C62E5" w:rsidRPr="00F3605A" w:rsidRDefault="006C62E5" w:rsidP="006C62E5">
      <w:pPr>
        <w:autoSpaceDE w:val="0"/>
        <w:autoSpaceDN w:val="0"/>
        <w:adjustRightInd w:val="0"/>
        <w:ind w:right="-285" w:firstLine="851"/>
        <w:jc w:val="both"/>
        <w:rPr>
          <w:i/>
        </w:rPr>
      </w:pPr>
    </w:p>
    <w:p w14:paraId="4F0C0935" w14:textId="17AD2299" w:rsidR="006C62E5" w:rsidRPr="00F3605A" w:rsidRDefault="006E0D8E" w:rsidP="006C62E5">
      <w:pPr>
        <w:autoSpaceDE w:val="0"/>
        <w:autoSpaceDN w:val="0"/>
        <w:adjustRightInd w:val="0"/>
        <w:ind w:right="-285"/>
        <w:jc w:val="center"/>
        <w:outlineLvl w:val="2"/>
        <w:rPr>
          <w:bCs/>
        </w:rPr>
      </w:pPr>
      <w:r w:rsidRPr="00F3605A">
        <w:rPr>
          <w:bCs/>
        </w:rPr>
        <w:t>2.2. Задачами профилактической работы являются:</w:t>
      </w:r>
    </w:p>
    <w:p w14:paraId="1BCA03CF" w14:textId="77777777" w:rsidR="006C62E5" w:rsidRPr="00F3605A" w:rsidRDefault="006C62E5" w:rsidP="006C62E5">
      <w:pPr>
        <w:autoSpaceDE w:val="0"/>
        <w:autoSpaceDN w:val="0"/>
        <w:adjustRightInd w:val="0"/>
        <w:ind w:right="-285" w:firstLine="851"/>
        <w:jc w:val="both"/>
        <w:outlineLvl w:val="2"/>
        <w:rPr>
          <w:b/>
          <w:bCs/>
        </w:rPr>
      </w:pPr>
    </w:p>
    <w:p w14:paraId="3000CF9A" w14:textId="0AFB3D14" w:rsidR="006C62E5" w:rsidRPr="00F3605A" w:rsidRDefault="00F1206B" w:rsidP="00F1206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220"/>
        <w:ind w:right="-285"/>
        <w:contextualSpacing/>
        <w:jc w:val="both"/>
        <w:rPr>
          <w:rFonts w:eastAsia="Calibri"/>
          <w:lang w:eastAsia="en-US"/>
        </w:rPr>
      </w:pPr>
      <w:r w:rsidRPr="00F3605A">
        <w:rPr>
          <w:rFonts w:eastAsia="Calibri"/>
          <w:lang w:eastAsia="en-US"/>
        </w:rPr>
        <w:t xml:space="preserve">            </w:t>
      </w:r>
      <w:r w:rsidR="005042C5" w:rsidRPr="00F3605A">
        <w:rPr>
          <w:rFonts w:eastAsia="Calibri"/>
          <w:lang w:eastAsia="en-US"/>
        </w:rPr>
        <w:t>1</w:t>
      </w:r>
      <w:r w:rsidR="006E0D8E" w:rsidRPr="00F3605A">
        <w:rPr>
          <w:rFonts w:eastAsia="Calibri"/>
          <w:lang w:eastAsia="en-US"/>
        </w:rPr>
        <w:t>)</w:t>
      </w:r>
      <w:r w:rsidR="008370F4" w:rsidRPr="00F3605A">
        <w:rPr>
          <w:rFonts w:eastAsia="Calibri"/>
          <w:lang w:eastAsia="en-US"/>
        </w:rPr>
        <w:t xml:space="preserve"> </w:t>
      </w:r>
      <w:r w:rsidR="006C62E5" w:rsidRPr="00F3605A">
        <w:rPr>
          <w:rFonts w:eastAsia="Calibri"/>
          <w:lang w:eastAsia="en-US"/>
        </w:rPr>
        <w:t xml:space="preserve">Укрепление </w:t>
      </w:r>
      <w:proofErr w:type="gramStart"/>
      <w:r w:rsidR="006C62E5" w:rsidRPr="00F3605A">
        <w:rPr>
          <w:rFonts w:eastAsia="Calibri"/>
          <w:lang w:eastAsia="en-US"/>
        </w:rPr>
        <w:t>системы профилактики нарушений рисков причинения</w:t>
      </w:r>
      <w:proofErr w:type="gramEnd"/>
      <w:r w:rsidR="006C62E5" w:rsidRPr="00F3605A">
        <w:rPr>
          <w:rFonts w:eastAsia="Calibri"/>
          <w:lang w:eastAsia="en-US"/>
        </w:rPr>
        <w:t xml:space="preserve"> вреда (ущерба) охраняемым законом ценностям;</w:t>
      </w:r>
    </w:p>
    <w:p w14:paraId="2A2911A7" w14:textId="61DFC1D7" w:rsidR="006C62E5" w:rsidRPr="00F3605A" w:rsidRDefault="00F1206B" w:rsidP="00F1206B">
      <w:pPr>
        <w:widowControl w:val="0"/>
        <w:suppressAutoHyphens/>
        <w:ind w:right="-285"/>
        <w:contextualSpacing/>
        <w:jc w:val="both"/>
        <w:rPr>
          <w:rFonts w:eastAsia="Calibri"/>
          <w:iCs/>
          <w:lang w:eastAsia="en-US"/>
        </w:rPr>
      </w:pPr>
      <w:r w:rsidRPr="00F3605A">
        <w:rPr>
          <w:rFonts w:eastAsia="Calibri"/>
          <w:iCs/>
          <w:lang w:eastAsia="en-US"/>
        </w:rPr>
        <w:t xml:space="preserve">             </w:t>
      </w:r>
      <w:r w:rsidR="005042C5" w:rsidRPr="00F3605A">
        <w:rPr>
          <w:rFonts w:eastAsia="Calibri"/>
          <w:iCs/>
          <w:lang w:eastAsia="en-US"/>
        </w:rPr>
        <w:t>2</w:t>
      </w:r>
      <w:r w:rsidR="006E0D8E" w:rsidRPr="00F3605A">
        <w:rPr>
          <w:rFonts w:eastAsia="Calibri"/>
          <w:iCs/>
          <w:lang w:eastAsia="en-US"/>
        </w:rPr>
        <w:t>)</w:t>
      </w:r>
      <w:r w:rsidR="008370F4" w:rsidRPr="00F3605A">
        <w:rPr>
          <w:rFonts w:eastAsia="Calibri"/>
          <w:iCs/>
          <w:lang w:eastAsia="en-US"/>
        </w:rPr>
        <w:t xml:space="preserve"> </w:t>
      </w:r>
      <w:r w:rsidR="006C62E5" w:rsidRPr="00F3605A">
        <w:rPr>
          <w:rFonts w:eastAsia="Calibri"/>
          <w:iCs/>
          <w:lang w:eastAsia="en-US"/>
        </w:rPr>
        <w:t>Повышение правосознания и правовой культуры юридических лиц, индивидуальных предпринимателей и граждан в сфере благоустройства на территории муниципального образования;</w:t>
      </w:r>
    </w:p>
    <w:p w14:paraId="0496EAD2" w14:textId="389A398A" w:rsidR="006C62E5" w:rsidRPr="00F3605A" w:rsidRDefault="00F1206B" w:rsidP="00F1206B">
      <w:pPr>
        <w:widowControl w:val="0"/>
        <w:suppressAutoHyphens/>
        <w:autoSpaceDE w:val="0"/>
        <w:autoSpaceDN w:val="0"/>
        <w:adjustRightInd w:val="0"/>
        <w:ind w:right="-285"/>
        <w:contextualSpacing/>
        <w:jc w:val="both"/>
        <w:rPr>
          <w:rFonts w:eastAsia="Calibri"/>
          <w:lang w:eastAsia="en-US"/>
        </w:rPr>
      </w:pPr>
      <w:r w:rsidRPr="00F3605A">
        <w:rPr>
          <w:rFonts w:eastAsia="Calibri"/>
          <w:lang w:eastAsia="en-US"/>
        </w:rPr>
        <w:t xml:space="preserve">             </w:t>
      </w:r>
      <w:r w:rsidR="005042C5" w:rsidRPr="00F3605A">
        <w:rPr>
          <w:rFonts w:eastAsia="Calibri"/>
          <w:lang w:eastAsia="en-US"/>
        </w:rPr>
        <w:t>3</w:t>
      </w:r>
      <w:r w:rsidR="006E0D8E" w:rsidRPr="00F3605A">
        <w:rPr>
          <w:rFonts w:eastAsia="Calibri"/>
          <w:lang w:eastAsia="en-US"/>
        </w:rPr>
        <w:t>)</w:t>
      </w:r>
      <w:r w:rsidR="008370F4" w:rsidRPr="00F3605A">
        <w:rPr>
          <w:rFonts w:eastAsia="Calibri"/>
          <w:lang w:eastAsia="en-US"/>
        </w:rPr>
        <w:t xml:space="preserve"> </w:t>
      </w:r>
      <w:r w:rsidR="006C62E5" w:rsidRPr="00F3605A">
        <w:rPr>
          <w:rFonts w:eastAsia="Calibri"/>
          <w:lang w:eastAsia="en-US"/>
        </w:rPr>
        <w:t>Выявление и устранение причин, факторов и условий, способствующих нарушениям субъектами обязательных требований, в отношении которых осуществляется муниципальный контроль.</w:t>
      </w:r>
    </w:p>
    <w:p w14:paraId="2CBB21C7" w14:textId="413A74CC" w:rsidR="006C62E5" w:rsidRPr="00F3605A" w:rsidRDefault="00F1206B" w:rsidP="00F1206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220"/>
        <w:ind w:right="-285"/>
        <w:contextualSpacing/>
        <w:jc w:val="both"/>
        <w:rPr>
          <w:rFonts w:eastAsia="Calibri"/>
          <w:lang w:eastAsia="en-US"/>
        </w:rPr>
      </w:pPr>
      <w:r w:rsidRPr="00F3605A">
        <w:rPr>
          <w:rFonts w:eastAsia="Calibri"/>
          <w:lang w:eastAsia="en-US"/>
        </w:rPr>
        <w:t xml:space="preserve">            </w:t>
      </w:r>
      <w:r w:rsidR="00BB1732" w:rsidRPr="00F3605A">
        <w:rPr>
          <w:rFonts w:eastAsia="Calibri"/>
          <w:lang w:eastAsia="en-US"/>
        </w:rPr>
        <w:t xml:space="preserve"> </w:t>
      </w:r>
      <w:r w:rsidR="005042C5" w:rsidRPr="00F3605A">
        <w:rPr>
          <w:rFonts w:eastAsia="Calibri"/>
          <w:lang w:eastAsia="en-US"/>
        </w:rPr>
        <w:t>4</w:t>
      </w:r>
      <w:r w:rsidR="006E0D8E" w:rsidRPr="00F3605A">
        <w:rPr>
          <w:rFonts w:eastAsia="Calibri"/>
          <w:lang w:eastAsia="en-US"/>
        </w:rPr>
        <w:t>)</w:t>
      </w:r>
      <w:r w:rsidR="008370F4" w:rsidRPr="00F3605A">
        <w:rPr>
          <w:rFonts w:eastAsia="Calibri"/>
          <w:lang w:eastAsia="en-US"/>
        </w:rPr>
        <w:t xml:space="preserve"> </w:t>
      </w:r>
      <w:r w:rsidR="006C62E5" w:rsidRPr="00F3605A">
        <w:rPr>
          <w:rFonts w:eastAsia="Calibri"/>
          <w:lang w:eastAsia="en-US"/>
        </w:rPr>
        <w:t>Принятие мер по устранению причин, факторов и условий, способствующих нарушению субъектами, в отношении которых осуществляется муниципальный контроль, обязательных требований.</w:t>
      </w:r>
    </w:p>
    <w:p w14:paraId="220B9E92" w14:textId="77777777" w:rsidR="006C62E5" w:rsidRPr="00F3605A" w:rsidRDefault="006C62E5" w:rsidP="006C62E5">
      <w:pPr>
        <w:autoSpaceDE w:val="0"/>
        <w:autoSpaceDN w:val="0"/>
        <w:adjustRightInd w:val="0"/>
        <w:spacing w:before="220"/>
        <w:ind w:right="-285" w:firstLine="851"/>
        <w:contextualSpacing/>
        <w:jc w:val="both"/>
        <w:rPr>
          <w:rFonts w:eastAsia="Calibri"/>
          <w:lang w:eastAsia="en-US"/>
        </w:rPr>
      </w:pPr>
    </w:p>
    <w:p w14:paraId="4A701FFC" w14:textId="5DF675E3" w:rsidR="006C62E5" w:rsidRPr="00F3605A" w:rsidRDefault="006C62E5" w:rsidP="002C5CBC">
      <w:pPr>
        <w:autoSpaceDE w:val="0"/>
        <w:autoSpaceDN w:val="0"/>
        <w:adjustRightInd w:val="0"/>
        <w:ind w:right="-285" w:firstLine="851"/>
        <w:jc w:val="center"/>
        <w:outlineLvl w:val="1"/>
        <w:rPr>
          <w:b/>
          <w:bCs/>
        </w:rPr>
      </w:pPr>
      <w:r w:rsidRPr="00F3605A">
        <w:rPr>
          <w:b/>
          <w:bCs/>
        </w:rPr>
        <w:t>Раздел 3. Перечень профилактических мероприятий</w:t>
      </w:r>
      <w:r w:rsidR="00B97D0B">
        <w:rPr>
          <w:b/>
          <w:bCs/>
        </w:rPr>
        <w:t xml:space="preserve"> на 2025</w:t>
      </w:r>
      <w:r w:rsidR="005042C5" w:rsidRPr="00F3605A">
        <w:rPr>
          <w:b/>
          <w:bCs/>
        </w:rPr>
        <w:t xml:space="preserve"> год</w:t>
      </w:r>
      <w:r w:rsidRPr="00F3605A">
        <w:rPr>
          <w:b/>
          <w:bCs/>
        </w:rPr>
        <w:t>, сроки (периодичность) их проведения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05"/>
        <w:gridCol w:w="1702"/>
        <w:gridCol w:w="3544"/>
      </w:tblGrid>
      <w:tr w:rsidR="00EE2B37" w:rsidRPr="00F3605A" w14:paraId="42901FD5" w14:textId="77777777" w:rsidTr="000B2FA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A4BA" w14:textId="77777777" w:rsidR="00EE2B37" w:rsidRPr="00F3605A" w:rsidRDefault="00EE2B37" w:rsidP="000B2FA2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F3605A">
              <w:rPr>
                <w:rFonts w:eastAsia="Calibri"/>
                <w:iCs/>
                <w:lang w:eastAsia="en-US"/>
              </w:rPr>
              <w:t xml:space="preserve">№ </w:t>
            </w:r>
            <w:proofErr w:type="gramStart"/>
            <w:r w:rsidRPr="00F3605A">
              <w:rPr>
                <w:rFonts w:eastAsia="Calibri"/>
                <w:iCs/>
                <w:lang w:eastAsia="en-US"/>
              </w:rPr>
              <w:t>п</w:t>
            </w:r>
            <w:proofErr w:type="gramEnd"/>
            <w:r w:rsidRPr="00F3605A">
              <w:rPr>
                <w:rFonts w:eastAsia="Calibri"/>
                <w:iCs/>
                <w:lang w:eastAsia="en-US"/>
              </w:rPr>
              <w:t xml:space="preserve">/п 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628A" w14:textId="77777777" w:rsidR="00EE2B37" w:rsidRPr="00F3605A" w:rsidRDefault="00EE2B37" w:rsidP="000B2FA2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F3605A">
              <w:rPr>
                <w:rFonts w:eastAsia="Calibri"/>
                <w:iCs/>
                <w:lang w:eastAsia="en-US"/>
              </w:rPr>
              <w:t xml:space="preserve">Наименование мероприятия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225A" w14:textId="77777777" w:rsidR="00EE2B37" w:rsidRPr="00F3605A" w:rsidRDefault="00EE2B37" w:rsidP="000B2FA2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F3605A">
              <w:rPr>
                <w:rFonts w:eastAsia="Calibri"/>
                <w:iCs/>
                <w:lang w:eastAsia="en-US"/>
              </w:rPr>
              <w:t xml:space="preserve">Срок исполнения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7E7C" w14:textId="77777777" w:rsidR="00EE2B37" w:rsidRPr="00F3605A" w:rsidRDefault="00EE2B37" w:rsidP="000B2FA2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F3605A">
              <w:rPr>
                <w:rFonts w:eastAsia="Calibri"/>
                <w:iCs/>
                <w:lang w:eastAsia="en-US"/>
              </w:rPr>
              <w:t>Структурное подразделение, ответственное за реализацию</w:t>
            </w:r>
          </w:p>
        </w:tc>
      </w:tr>
      <w:tr w:rsidR="00EE2B37" w:rsidRPr="00F3605A" w14:paraId="00BE2E74" w14:textId="77777777" w:rsidTr="005042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1FE7B" w14:textId="77777777" w:rsidR="00EE2B37" w:rsidRPr="00F3605A" w:rsidRDefault="00EE2B37" w:rsidP="000B2FA2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F3605A">
              <w:rPr>
                <w:rFonts w:eastAsia="Calibri"/>
                <w:iCs/>
                <w:lang w:eastAsia="en-US"/>
              </w:rPr>
              <w:t xml:space="preserve">1. 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DE94" w14:textId="77777777" w:rsidR="005042C5" w:rsidRPr="00F3605A" w:rsidRDefault="005042C5" w:rsidP="005042C5">
            <w:pPr>
              <w:autoSpaceDE w:val="0"/>
              <w:autoSpaceDN w:val="0"/>
              <w:adjustRightInd w:val="0"/>
              <w:rPr>
                <w:rFonts w:eastAsia="Calibri"/>
                <w:b/>
                <w:iCs/>
                <w:lang w:eastAsia="en-US"/>
              </w:rPr>
            </w:pPr>
            <w:r w:rsidRPr="00F3605A">
              <w:rPr>
                <w:rFonts w:eastAsia="Calibri"/>
                <w:b/>
                <w:iCs/>
                <w:lang w:eastAsia="en-US"/>
              </w:rPr>
              <w:t>Информирование</w:t>
            </w:r>
          </w:p>
          <w:p w14:paraId="692C6ED3" w14:textId="21DC916F" w:rsidR="00EE2B37" w:rsidRPr="00F3605A" w:rsidRDefault="005042C5" w:rsidP="005042C5">
            <w:pPr>
              <w:autoSpaceDE w:val="0"/>
              <w:autoSpaceDN w:val="0"/>
              <w:adjustRightInd w:val="0"/>
              <w:rPr>
                <w:rFonts w:eastAsia="Calibri"/>
                <w:iCs/>
                <w:lang w:eastAsia="en-US"/>
              </w:rPr>
            </w:pPr>
            <w:r w:rsidRPr="00F3605A">
              <w:rPr>
                <w:rFonts w:eastAsia="Calibri"/>
                <w:iCs/>
                <w:lang w:eastAsia="en-US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4930E" w14:textId="77777777" w:rsidR="00EE2B37" w:rsidRPr="00F3605A" w:rsidRDefault="00EE2B37" w:rsidP="000B2FA2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F3605A">
              <w:rPr>
                <w:rFonts w:eastAsia="Calibri"/>
                <w:iCs/>
                <w:lang w:eastAsia="en-US"/>
              </w:rPr>
              <w:t xml:space="preserve">постоянно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6A56" w14:textId="0F37306E" w:rsidR="00EE2B37" w:rsidRPr="00F3605A" w:rsidRDefault="00765D39" w:rsidP="000B2FA2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3605A"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</w:tc>
      </w:tr>
      <w:tr w:rsidR="00EE2B37" w:rsidRPr="00F3605A" w14:paraId="4F9ED07F" w14:textId="77777777" w:rsidTr="002C5CBC">
        <w:trPr>
          <w:trHeight w:val="19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8B703" w14:textId="77777777" w:rsidR="00EE2B37" w:rsidRPr="00F3605A" w:rsidRDefault="00EE2B37" w:rsidP="000B2FA2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F3605A">
              <w:rPr>
                <w:rFonts w:eastAsia="Calibri"/>
                <w:iCs/>
                <w:lang w:eastAsia="en-US"/>
              </w:rPr>
              <w:lastRenderedPageBreak/>
              <w:t>2.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09D62" w14:textId="77777777" w:rsidR="005042C5" w:rsidRPr="00F3605A" w:rsidRDefault="005042C5" w:rsidP="005042C5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</w:pPr>
            <w:r w:rsidRPr="00F3605A">
              <w:rPr>
                <w:b/>
              </w:rPr>
              <w:t>Обобщение правоприменительной практики</w:t>
            </w:r>
            <w:r w:rsidRPr="00F3605A">
              <w:t xml:space="preserve"> </w:t>
            </w:r>
          </w:p>
          <w:p w14:paraId="754FFD31" w14:textId="618297FC" w:rsidR="005042C5" w:rsidRPr="00F3605A" w:rsidRDefault="005042C5" w:rsidP="005042C5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</w:pPr>
            <w:r w:rsidRPr="00F3605A"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14:paraId="18B14248" w14:textId="77777777" w:rsidR="005042C5" w:rsidRPr="00F3605A" w:rsidRDefault="005042C5" w:rsidP="005042C5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</w:pPr>
            <w:r w:rsidRPr="00F3605A"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контроля, который утверждается руководителем контрольного органа</w:t>
            </w:r>
          </w:p>
          <w:p w14:paraId="3861C1A3" w14:textId="3A65FAB6" w:rsidR="00EE2B37" w:rsidRPr="00F3605A" w:rsidRDefault="00EE2B37" w:rsidP="000B2FA2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E5D80" w14:textId="77777777" w:rsidR="00EE2B37" w:rsidRPr="00F3605A" w:rsidRDefault="00EE2B37" w:rsidP="000B2FA2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F3605A">
              <w:rPr>
                <w:rFonts w:eastAsia="Calibri"/>
                <w:iCs/>
                <w:lang w:val="en-US" w:eastAsia="en-US"/>
              </w:rPr>
              <w:t>IV</w:t>
            </w:r>
            <w:r w:rsidRPr="00F3605A">
              <w:rPr>
                <w:rFonts w:eastAsia="Calibri"/>
                <w:iCs/>
                <w:lang w:eastAsia="en-US"/>
              </w:rPr>
              <w:t xml:space="preserve"> квартал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BA09" w14:textId="4A0EE204" w:rsidR="00EE2B37" w:rsidRPr="00F3605A" w:rsidRDefault="00765D39" w:rsidP="000B2FA2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3605A"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</w:tc>
      </w:tr>
      <w:tr w:rsidR="00EE2B37" w:rsidRPr="00F3605A" w14:paraId="44799113" w14:textId="77777777" w:rsidTr="00EC19E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18144" w14:textId="77777777" w:rsidR="00EE2B37" w:rsidRPr="00F3605A" w:rsidRDefault="00EE2B37" w:rsidP="000B2FA2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F3605A">
              <w:rPr>
                <w:rFonts w:eastAsia="Calibri"/>
                <w:iCs/>
                <w:lang w:eastAsia="en-US"/>
              </w:rPr>
              <w:t xml:space="preserve">3. 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0BFD" w14:textId="77777777" w:rsidR="005042C5" w:rsidRPr="00F3605A" w:rsidRDefault="005042C5" w:rsidP="00EC19E4">
            <w:pPr>
              <w:widowControl w:val="0"/>
              <w:autoSpaceDE w:val="0"/>
              <w:autoSpaceDN w:val="0"/>
              <w:adjustRightInd w:val="0"/>
              <w:ind w:right="131" w:firstLine="119"/>
              <w:rPr>
                <w:b/>
              </w:rPr>
            </w:pPr>
            <w:r w:rsidRPr="00F3605A">
              <w:rPr>
                <w:b/>
              </w:rPr>
              <w:t>Объявление предостережения</w:t>
            </w:r>
          </w:p>
          <w:p w14:paraId="0FDBA2AF" w14:textId="77777777" w:rsidR="005042C5" w:rsidRPr="00F3605A" w:rsidRDefault="005042C5" w:rsidP="00EC19E4">
            <w:pPr>
              <w:widowControl w:val="0"/>
              <w:autoSpaceDE w:val="0"/>
              <w:autoSpaceDN w:val="0"/>
              <w:adjustRightInd w:val="0"/>
              <w:ind w:right="131"/>
            </w:pPr>
            <w:r w:rsidRPr="00F3605A"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14:paraId="26B8BB1D" w14:textId="7D43B0B5" w:rsidR="00EE2B37" w:rsidRPr="00F3605A" w:rsidRDefault="00EE2B37" w:rsidP="00EC19E4">
            <w:pPr>
              <w:autoSpaceDE w:val="0"/>
              <w:autoSpaceDN w:val="0"/>
              <w:adjustRightInd w:val="0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EFDDC" w14:textId="77777777" w:rsidR="00EE2B37" w:rsidRPr="00F3605A" w:rsidRDefault="00EE2B37" w:rsidP="000B2FA2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F3605A">
              <w:rPr>
                <w:rFonts w:eastAsia="Calibri"/>
                <w:lang w:eastAsia="en-US"/>
              </w:rPr>
              <w:t xml:space="preserve">при наличии сведений о готовящихся нарушениях обязательных требований или признаках нарушений обязательных требований и (или) 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</w:t>
            </w:r>
            <w:r w:rsidRPr="00F3605A">
              <w:rPr>
                <w:rFonts w:eastAsia="Calibri"/>
                <w:lang w:eastAsia="en-US"/>
              </w:rPr>
              <w:lastRenderedPageBreak/>
              <w:t>ценностям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AED9" w14:textId="2DC1917D" w:rsidR="00EE2B37" w:rsidRPr="00F3605A" w:rsidRDefault="00765D39" w:rsidP="000B2FA2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3605A">
              <w:lastRenderedPageBreak/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</w:tc>
      </w:tr>
      <w:tr w:rsidR="00EE2B37" w:rsidRPr="00F3605A" w14:paraId="30D45CBB" w14:textId="77777777" w:rsidTr="005042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F625E" w14:textId="77777777" w:rsidR="00EE2B37" w:rsidRPr="00F3605A" w:rsidRDefault="00EE2B37" w:rsidP="000B2FA2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F3605A">
              <w:rPr>
                <w:rFonts w:eastAsia="Calibri"/>
                <w:iCs/>
                <w:lang w:eastAsia="en-US"/>
              </w:rPr>
              <w:lastRenderedPageBreak/>
              <w:t>4.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5B64" w14:textId="77777777" w:rsidR="005042C5" w:rsidRPr="00F3605A" w:rsidRDefault="005042C5" w:rsidP="005042C5">
            <w:pPr>
              <w:widowControl w:val="0"/>
              <w:autoSpaceDE w:val="0"/>
              <w:autoSpaceDN w:val="0"/>
              <w:adjustRightInd w:val="0"/>
              <w:ind w:right="131" w:firstLine="119"/>
              <w:rPr>
                <w:b/>
              </w:rPr>
            </w:pPr>
            <w:r w:rsidRPr="00F3605A">
              <w:rPr>
                <w:b/>
              </w:rPr>
              <w:t>Консультирование.</w:t>
            </w:r>
          </w:p>
          <w:p w14:paraId="772D692A" w14:textId="70A2CEB0" w:rsidR="00EE2B37" w:rsidRPr="00F3605A" w:rsidRDefault="005042C5" w:rsidP="005042C5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F3605A"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8793B" w14:textId="77777777" w:rsidR="00EE2B37" w:rsidRPr="00F3605A" w:rsidRDefault="00EE2B37" w:rsidP="000B2FA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3605A">
              <w:rPr>
                <w:rFonts w:eastAsia="Calibri"/>
                <w:lang w:eastAsia="en-US"/>
              </w:rPr>
              <w:t>постоянно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8169" w14:textId="29596710" w:rsidR="00EE2B37" w:rsidRPr="00F3605A" w:rsidRDefault="00765D39" w:rsidP="000B2FA2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3605A"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</w:tc>
      </w:tr>
      <w:tr w:rsidR="00EE2B37" w:rsidRPr="00F3605A" w14:paraId="3B1FD917" w14:textId="77777777" w:rsidTr="002C5CBC">
        <w:trPr>
          <w:trHeight w:val="17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645A1" w14:textId="77777777" w:rsidR="00EE2B37" w:rsidRPr="00F3605A" w:rsidRDefault="00EE2B37" w:rsidP="000B2FA2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F3605A">
              <w:rPr>
                <w:rFonts w:eastAsia="Calibri"/>
                <w:iCs/>
                <w:lang w:eastAsia="en-US"/>
              </w:rPr>
              <w:t>5.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A0735" w14:textId="77777777" w:rsidR="00EE2B37" w:rsidRPr="00F3605A" w:rsidRDefault="00EE2B37" w:rsidP="000B2FA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eastAsia="en-US"/>
              </w:rPr>
            </w:pPr>
            <w:r w:rsidRPr="00F3605A">
              <w:rPr>
                <w:rFonts w:eastAsia="Calibri"/>
                <w:b/>
                <w:color w:val="000000"/>
                <w:lang w:eastAsia="en-US"/>
              </w:rPr>
              <w:t>Профилактический визит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34E4E" w14:textId="77777777" w:rsidR="00EE2B37" w:rsidRPr="00F3605A" w:rsidRDefault="00EE2B37" w:rsidP="000B2FA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3605A">
              <w:rPr>
                <w:rFonts w:eastAsia="Calibri"/>
                <w:lang w:eastAsia="en-US"/>
              </w:rPr>
              <w:t xml:space="preserve">по мере необходимости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B5D7" w14:textId="00FF401B" w:rsidR="00EE2B37" w:rsidRPr="00F3605A" w:rsidRDefault="00765D39" w:rsidP="000B2FA2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3605A"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</w:tc>
      </w:tr>
    </w:tbl>
    <w:p w14:paraId="2B40E9D5" w14:textId="77777777" w:rsidR="006C62E5" w:rsidRPr="00F3605A" w:rsidRDefault="006C62E5" w:rsidP="006C62E5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</w:rPr>
      </w:pPr>
    </w:p>
    <w:p w14:paraId="55231F97" w14:textId="68BFD981" w:rsidR="006C62E5" w:rsidRPr="00F3605A" w:rsidRDefault="006C62E5" w:rsidP="002C5CBC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</w:rPr>
      </w:pPr>
      <w:r w:rsidRPr="00F3605A">
        <w:rPr>
          <w:b/>
          <w:bCs/>
        </w:rPr>
        <w:t xml:space="preserve">Раздел 4. Показатели результативности и эффективности </w:t>
      </w:r>
      <w:proofErr w:type="gramStart"/>
      <w:r w:rsidRPr="00F3605A">
        <w:rPr>
          <w:b/>
          <w:bCs/>
        </w:rPr>
        <w:t>программы профилактики рисков причинения вреда</w:t>
      </w:r>
      <w:proofErr w:type="gramEnd"/>
    </w:p>
    <w:p w14:paraId="3338E925" w14:textId="77777777" w:rsidR="00BB1732" w:rsidRPr="00F3605A" w:rsidRDefault="00BB1732" w:rsidP="002C5CBC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</w:rPr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694"/>
      </w:tblGrid>
      <w:tr w:rsidR="006C62E5" w:rsidRPr="00F3605A" w14:paraId="241E717B" w14:textId="77777777" w:rsidTr="000B2FA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B84D" w14:textId="77777777" w:rsidR="006C62E5" w:rsidRPr="00F3605A" w:rsidRDefault="006C62E5" w:rsidP="006C62E5">
            <w:pPr>
              <w:autoSpaceDE w:val="0"/>
              <w:autoSpaceDN w:val="0"/>
              <w:adjustRightInd w:val="0"/>
              <w:jc w:val="center"/>
            </w:pPr>
            <w:r w:rsidRPr="00F3605A">
              <w:t xml:space="preserve">№ </w:t>
            </w:r>
            <w:proofErr w:type="gramStart"/>
            <w:r w:rsidRPr="00F3605A">
              <w:t>п</w:t>
            </w:r>
            <w:proofErr w:type="gramEnd"/>
            <w:r w:rsidRPr="00F3605A"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30A6" w14:textId="77777777" w:rsidR="006C62E5" w:rsidRPr="00F3605A" w:rsidRDefault="006C62E5" w:rsidP="006C62E5">
            <w:pPr>
              <w:autoSpaceDE w:val="0"/>
              <w:autoSpaceDN w:val="0"/>
              <w:adjustRightInd w:val="0"/>
              <w:jc w:val="center"/>
            </w:pPr>
            <w:r w:rsidRPr="00F3605A">
              <w:t>Наименование показателя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1F80" w14:textId="77777777" w:rsidR="006C62E5" w:rsidRPr="00F3605A" w:rsidRDefault="006C62E5" w:rsidP="006C62E5">
            <w:pPr>
              <w:autoSpaceDE w:val="0"/>
              <w:autoSpaceDN w:val="0"/>
              <w:adjustRightInd w:val="0"/>
              <w:jc w:val="center"/>
            </w:pPr>
            <w:r w:rsidRPr="00F3605A">
              <w:t>Величина</w:t>
            </w:r>
          </w:p>
        </w:tc>
      </w:tr>
      <w:tr w:rsidR="006C62E5" w:rsidRPr="00F3605A" w14:paraId="398C088B" w14:textId="77777777" w:rsidTr="000B2FA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43873" w14:textId="77777777" w:rsidR="006C62E5" w:rsidRPr="00F3605A" w:rsidRDefault="006C62E5" w:rsidP="006C62E5">
            <w:pPr>
              <w:autoSpaceDE w:val="0"/>
              <w:autoSpaceDN w:val="0"/>
              <w:adjustRightInd w:val="0"/>
              <w:jc w:val="center"/>
            </w:pPr>
            <w:r w:rsidRPr="00F3605A"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7988" w14:textId="77777777" w:rsidR="006C62E5" w:rsidRPr="00F3605A" w:rsidRDefault="006C62E5" w:rsidP="006C62E5">
            <w:pPr>
              <w:autoSpaceDE w:val="0"/>
              <w:autoSpaceDN w:val="0"/>
              <w:adjustRightInd w:val="0"/>
              <w:jc w:val="both"/>
            </w:pPr>
            <w:r w:rsidRPr="00F3605A"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2381" w14:textId="77777777" w:rsidR="006C62E5" w:rsidRPr="00F3605A" w:rsidRDefault="006C62E5" w:rsidP="006C62E5">
            <w:pPr>
              <w:autoSpaceDE w:val="0"/>
              <w:autoSpaceDN w:val="0"/>
              <w:adjustRightInd w:val="0"/>
              <w:jc w:val="center"/>
            </w:pPr>
            <w:r w:rsidRPr="00F3605A">
              <w:t>100 %</w:t>
            </w:r>
          </w:p>
        </w:tc>
      </w:tr>
      <w:tr w:rsidR="006C62E5" w:rsidRPr="00F3605A" w14:paraId="5F9D753C" w14:textId="77777777" w:rsidTr="000B2FA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9FED" w14:textId="77777777" w:rsidR="006C62E5" w:rsidRPr="00F3605A" w:rsidRDefault="006C62E5" w:rsidP="006C62E5">
            <w:pPr>
              <w:autoSpaceDE w:val="0"/>
              <w:autoSpaceDN w:val="0"/>
              <w:adjustRightInd w:val="0"/>
              <w:jc w:val="center"/>
            </w:pPr>
            <w:r w:rsidRPr="00F3605A"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225D" w14:textId="77777777" w:rsidR="006C62E5" w:rsidRPr="00F3605A" w:rsidRDefault="006C62E5" w:rsidP="006C62E5">
            <w:pPr>
              <w:autoSpaceDE w:val="0"/>
              <w:autoSpaceDN w:val="0"/>
              <w:adjustRightInd w:val="0"/>
              <w:jc w:val="both"/>
            </w:pPr>
            <w:r w:rsidRPr="00F3605A"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0668" w14:textId="77777777" w:rsidR="006C62E5" w:rsidRPr="00F3605A" w:rsidRDefault="006C62E5" w:rsidP="006C62E5">
            <w:pPr>
              <w:autoSpaceDE w:val="0"/>
              <w:autoSpaceDN w:val="0"/>
              <w:adjustRightInd w:val="0"/>
              <w:jc w:val="center"/>
            </w:pPr>
            <w:r w:rsidRPr="00F3605A">
              <w:t>100 %</w:t>
            </w:r>
          </w:p>
        </w:tc>
      </w:tr>
    </w:tbl>
    <w:p w14:paraId="44079C71" w14:textId="7B484BF1" w:rsidR="00654149" w:rsidRDefault="00654149" w:rsidP="00EE2B37">
      <w:pPr>
        <w:jc w:val="both"/>
        <w:outlineLvl w:val="0"/>
      </w:pPr>
    </w:p>
    <w:p w14:paraId="56990B91" w14:textId="77777777" w:rsidR="00B4265C" w:rsidRDefault="00B4265C" w:rsidP="00EE2B37">
      <w:pPr>
        <w:jc w:val="both"/>
        <w:outlineLvl w:val="0"/>
      </w:pPr>
    </w:p>
    <w:p w14:paraId="485D8CD9" w14:textId="77777777" w:rsidR="00B4265C" w:rsidRDefault="00B4265C" w:rsidP="00EE2B37">
      <w:pPr>
        <w:jc w:val="both"/>
        <w:outlineLvl w:val="0"/>
      </w:pPr>
    </w:p>
    <w:p w14:paraId="47F12C23" w14:textId="77777777" w:rsidR="00B4265C" w:rsidRDefault="00B4265C" w:rsidP="00EE2B37">
      <w:pPr>
        <w:jc w:val="both"/>
        <w:outlineLvl w:val="0"/>
      </w:pPr>
    </w:p>
    <w:p w14:paraId="0A370340" w14:textId="77777777" w:rsidR="00B4265C" w:rsidRDefault="00B4265C" w:rsidP="00EE2B37">
      <w:pPr>
        <w:jc w:val="both"/>
        <w:outlineLvl w:val="0"/>
      </w:pPr>
    </w:p>
    <w:p w14:paraId="7B845B21" w14:textId="77777777" w:rsidR="00B4265C" w:rsidRDefault="00B4265C" w:rsidP="00EE2B37">
      <w:pPr>
        <w:jc w:val="both"/>
        <w:outlineLvl w:val="0"/>
      </w:pPr>
    </w:p>
    <w:p w14:paraId="1FA8F9A0" w14:textId="77777777" w:rsidR="00B4265C" w:rsidRDefault="00B4265C" w:rsidP="00EE2B37">
      <w:pPr>
        <w:jc w:val="both"/>
        <w:outlineLvl w:val="0"/>
      </w:pPr>
    </w:p>
    <w:p w14:paraId="307D33B0" w14:textId="77777777" w:rsidR="00B4265C" w:rsidRDefault="00B4265C" w:rsidP="00EE2B37">
      <w:pPr>
        <w:jc w:val="both"/>
        <w:outlineLvl w:val="0"/>
      </w:pPr>
    </w:p>
    <w:p w14:paraId="4E34A221" w14:textId="77777777" w:rsidR="00B4265C" w:rsidRDefault="00B4265C" w:rsidP="00EE2B37">
      <w:pPr>
        <w:jc w:val="both"/>
        <w:outlineLvl w:val="0"/>
      </w:pPr>
    </w:p>
    <w:p w14:paraId="543CB8DC" w14:textId="77777777" w:rsidR="00B4265C" w:rsidRDefault="00B4265C" w:rsidP="00EE2B37">
      <w:pPr>
        <w:jc w:val="both"/>
        <w:outlineLvl w:val="0"/>
      </w:pPr>
    </w:p>
    <w:p w14:paraId="388CA6D7" w14:textId="77777777" w:rsidR="00B4265C" w:rsidRDefault="00B4265C" w:rsidP="00EE2B37">
      <w:pPr>
        <w:jc w:val="both"/>
        <w:outlineLvl w:val="0"/>
      </w:pPr>
    </w:p>
    <w:p w14:paraId="06E9548F" w14:textId="77777777" w:rsidR="00B4265C" w:rsidRDefault="00B4265C" w:rsidP="00EE2B37">
      <w:pPr>
        <w:jc w:val="both"/>
        <w:outlineLvl w:val="0"/>
      </w:pPr>
    </w:p>
    <w:p w14:paraId="405DAC3E" w14:textId="77777777" w:rsidR="00B4265C" w:rsidRDefault="00B4265C" w:rsidP="00EE2B37">
      <w:pPr>
        <w:jc w:val="both"/>
        <w:outlineLvl w:val="0"/>
      </w:pPr>
    </w:p>
    <w:p w14:paraId="3A0B3F1A" w14:textId="77777777" w:rsidR="00B4265C" w:rsidRDefault="00B4265C" w:rsidP="00EE2B37">
      <w:pPr>
        <w:jc w:val="both"/>
        <w:outlineLvl w:val="0"/>
      </w:pPr>
    </w:p>
    <w:p w14:paraId="5C80AAF9" w14:textId="77777777" w:rsidR="00B4265C" w:rsidRDefault="00B4265C" w:rsidP="00EE2B37">
      <w:pPr>
        <w:jc w:val="both"/>
        <w:outlineLvl w:val="0"/>
      </w:pPr>
    </w:p>
    <w:p w14:paraId="4F2C0D30" w14:textId="77777777" w:rsidR="00B4265C" w:rsidRPr="00F3605A" w:rsidRDefault="00B4265C" w:rsidP="00EE2B37">
      <w:pPr>
        <w:jc w:val="both"/>
        <w:outlineLvl w:val="0"/>
      </w:pPr>
    </w:p>
    <w:sectPr w:rsidR="00B4265C" w:rsidRPr="00F3605A" w:rsidSect="002A5365">
      <w:headerReference w:type="even" r:id="rId9"/>
      <w:headerReference w:type="default" r:id="rId10"/>
      <w:headerReference w:type="first" r:id="rId11"/>
      <w:pgSz w:w="11906" w:h="16838"/>
      <w:pgMar w:top="1134" w:right="851" w:bottom="992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DB0DBF" w14:textId="77777777" w:rsidR="003C1CD4" w:rsidRDefault="003C1CD4">
      <w:r>
        <w:separator/>
      </w:r>
    </w:p>
  </w:endnote>
  <w:endnote w:type="continuationSeparator" w:id="0">
    <w:p w14:paraId="0DAE0070" w14:textId="77777777" w:rsidR="003C1CD4" w:rsidRDefault="003C1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CC09AD" w14:textId="77777777" w:rsidR="003C1CD4" w:rsidRDefault="003C1CD4">
      <w:r>
        <w:separator/>
      </w:r>
    </w:p>
  </w:footnote>
  <w:footnote w:type="continuationSeparator" w:id="0">
    <w:p w14:paraId="635CF46E" w14:textId="77777777" w:rsidR="003C1CD4" w:rsidRDefault="003C1C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FDB747" w14:textId="77777777" w:rsidR="006F079F" w:rsidRDefault="006F079F" w:rsidP="0033624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14:paraId="656CCAA0" w14:textId="77777777" w:rsidR="006F079F" w:rsidRDefault="006F079F">
    <w:pPr>
      <w:pStyle w:val="a3"/>
    </w:pPr>
  </w:p>
  <w:p w14:paraId="19A63FEF" w14:textId="77777777" w:rsidR="006F079F" w:rsidRDefault="006F079F"/>
  <w:p w14:paraId="19EF6534" w14:textId="77777777" w:rsidR="006F079F" w:rsidRDefault="006F079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9CB6A1" w14:textId="29686A6C" w:rsidR="002A5365" w:rsidRDefault="002A5365" w:rsidP="002C5CBC">
    <w:pPr>
      <w:pStyle w:val="a3"/>
    </w:pPr>
  </w:p>
  <w:p w14:paraId="44ACA26D" w14:textId="77777777" w:rsidR="006F079F" w:rsidRDefault="006F079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5449445"/>
      <w:docPartObj>
        <w:docPartGallery w:val="Page Numbers (Top of Page)"/>
        <w:docPartUnique/>
      </w:docPartObj>
    </w:sdtPr>
    <w:sdtEndPr/>
    <w:sdtContent>
      <w:p w14:paraId="32856C2E" w14:textId="2573C8BB" w:rsidR="002A5365" w:rsidRDefault="003C1CD4" w:rsidP="002A5365">
        <w:pPr>
          <w:pStyle w:val="a3"/>
        </w:pPr>
      </w:p>
    </w:sdtContent>
  </w:sdt>
  <w:p w14:paraId="0801D1EA" w14:textId="76F8669C" w:rsidR="006F079F" w:rsidRDefault="006F079F" w:rsidP="005E5369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F7F72"/>
    <w:multiLevelType w:val="hybridMultilevel"/>
    <w:tmpl w:val="908CDCAC"/>
    <w:lvl w:ilvl="0" w:tplc="415A8C2A">
      <w:start w:val="1"/>
      <w:numFmt w:val="decimal"/>
      <w:suff w:val="space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50E1619"/>
    <w:multiLevelType w:val="hybridMultilevel"/>
    <w:tmpl w:val="32065FB0"/>
    <w:lvl w:ilvl="0" w:tplc="395253C6">
      <w:start w:val="8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">
    <w:nsid w:val="678110E3"/>
    <w:multiLevelType w:val="hybridMultilevel"/>
    <w:tmpl w:val="C178AA5A"/>
    <w:lvl w:ilvl="0" w:tplc="EA70761E">
      <w:start w:val="1"/>
      <w:numFmt w:val="decimal"/>
      <w:lvlText w:val="%1."/>
      <w:lvlJc w:val="left"/>
      <w:pPr>
        <w:ind w:left="1819" w:hanging="111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7C191188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6"/>
  </w:num>
  <w:num w:numId="2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DA1"/>
    <w:rsid w:val="000041D7"/>
    <w:rsid w:val="00006A98"/>
    <w:rsid w:val="00030970"/>
    <w:rsid w:val="00083FF6"/>
    <w:rsid w:val="00084D58"/>
    <w:rsid w:val="00087BDF"/>
    <w:rsid w:val="000A7FB7"/>
    <w:rsid w:val="000B0C67"/>
    <w:rsid w:val="000B3CDE"/>
    <w:rsid w:val="000C0E39"/>
    <w:rsid w:val="000E7D48"/>
    <w:rsid w:val="000F064E"/>
    <w:rsid w:val="00105DBB"/>
    <w:rsid w:val="00107121"/>
    <w:rsid w:val="00111177"/>
    <w:rsid w:val="0013461F"/>
    <w:rsid w:val="001622E5"/>
    <w:rsid w:val="001723D6"/>
    <w:rsid w:val="00187AB5"/>
    <w:rsid w:val="00197FC8"/>
    <w:rsid w:val="001B39D2"/>
    <w:rsid w:val="001B4EF6"/>
    <w:rsid w:val="001D0D91"/>
    <w:rsid w:val="001F527F"/>
    <w:rsid w:val="0021657A"/>
    <w:rsid w:val="00217764"/>
    <w:rsid w:val="00261954"/>
    <w:rsid w:val="00267E64"/>
    <w:rsid w:val="00287B6D"/>
    <w:rsid w:val="0029699B"/>
    <w:rsid w:val="002A5365"/>
    <w:rsid w:val="002B001C"/>
    <w:rsid w:val="002B2332"/>
    <w:rsid w:val="002B585F"/>
    <w:rsid w:val="002C5CBC"/>
    <w:rsid w:val="002C5F85"/>
    <w:rsid w:val="002C790D"/>
    <w:rsid w:val="00305A3D"/>
    <w:rsid w:val="00322A8D"/>
    <w:rsid w:val="0033013E"/>
    <w:rsid w:val="00335DB6"/>
    <w:rsid w:val="0033624F"/>
    <w:rsid w:val="00350869"/>
    <w:rsid w:val="00382C39"/>
    <w:rsid w:val="003A3DDE"/>
    <w:rsid w:val="003B78A3"/>
    <w:rsid w:val="003C1CD4"/>
    <w:rsid w:val="00405144"/>
    <w:rsid w:val="0042046A"/>
    <w:rsid w:val="00460CEF"/>
    <w:rsid w:val="00481162"/>
    <w:rsid w:val="004B2B4C"/>
    <w:rsid w:val="004C02B8"/>
    <w:rsid w:val="004E0B32"/>
    <w:rsid w:val="004E4632"/>
    <w:rsid w:val="004F386B"/>
    <w:rsid w:val="005042C5"/>
    <w:rsid w:val="005202FA"/>
    <w:rsid w:val="00543FE0"/>
    <w:rsid w:val="00566E92"/>
    <w:rsid w:val="005C1BC5"/>
    <w:rsid w:val="005D1368"/>
    <w:rsid w:val="005E5369"/>
    <w:rsid w:val="005E6323"/>
    <w:rsid w:val="005F6377"/>
    <w:rsid w:val="00602B9C"/>
    <w:rsid w:val="00604B14"/>
    <w:rsid w:val="00612EF6"/>
    <w:rsid w:val="006157A2"/>
    <w:rsid w:val="00617256"/>
    <w:rsid w:val="00636493"/>
    <w:rsid w:val="00654149"/>
    <w:rsid w:val="00682B49"/>
    <w:rsid w:val="006853B3"/>
    <w:rsid w:val="006A38D1"/>
    <w:rsid w:val="006A51FF"/>
    <w:rsid w:val="006A7816"/>
    <w:rsid w:val="006C62E5"/>
    <w:rsid w:val="006E0D8E"/>
    <w:rsid w:val="006E5D4F"/>
    <w:rsid w:val="006F079F"/>
    <w:rsid w:val="00716E83"/>
    <w:rsid w:val="00765D39"/>
    <w:rsid w:val="007A4656"/>
    <w:rsid w:val="007B4422"/>
    <w:rsid w:val="007D77EB"/>
    <w:rsid w:val="007F321B"/>
    <w:rsid w:val="00817DB5"/>
    <w:rsid w:val="00821762"/>
    <w:rsid w:val="00821F59"/>
    <w:rsid w:val="008265B3"/>
    <w:rsid w:val="008370F4"/>
    <w:rsid w:val="00863256"/>
    <w:rsid w:val="008937FB"/>
    <w:rsid w:val="008B669F"/>
    <w:rsid w:val="008C6BBB"/>
    <w:rsid w:val="008D6DA1"/>
    <w:rsid w:val="00914C91"/>
    <w:rsid w:val="0094605F"/>
    <w:rsid w:val="00966088"/>
    <w:rsid w:val="0099528E"/>
    <w:rsid w:val="009A6611"/>
    <w:rsid w:val="009D358B"/>
    <w:rsid w:val="00A1305A"/>
    <w:rsid w:val="00A1514B"/>
    <w:rsid w:val="00A23902"/>
    <w:rsid w:val="00A2752D"/>
    <w:rsid w:val="00A634E8"/>
    <w:rsid w:val="00A87A40"/>
    <w:rsid w:val="00A96EFD"/>
    <w:rsid w:val="00AA1617"/>
    <w:rsid w:val="00AA79BF"/>
    <w:rsid w:val="00AD3E63"/>
    <w:rsid w:val="00B01992"/>
    <w:rsid w:val="00B32468"/>
    <w:rsid w:val="00B37607"/>
    <w:rsid w:val="00B4265C"/>
    <w:rsid w:val="00B97D0B"/>
    <w:rsid w:val="00BB1732"/>
    <w:rsid w:val="00BD47D8"/>
    <w:rsid w:val="00C02456"/>
    <w:rsid w:val="00C03199"/>
    <w:rsid w:val="00C12834"/>
    <w:rsid w:val="00C14760"/>
    <w:rsid w:val="00C21BB3"/>
    <w:rsid w:val="00C57F92"/>
    <w:rsid w:val="00C65494"/>
    <w:rsid w:val="00C827A2"/>
    <w:rsid w:val="00CF38E3"/>
    <w:rsid w:val="00D0606A"/>
    <w:rsid w:val="00D20ADE"/>
    <w:rsid w:val="00D844F2"/>
    <w:rsid w:val="00D91194"/>
    <w:rsid w:val="00DA0390"/>
    <w:rsid w:val="00DB1CD1"/>
    <w:rsid w:val="00DE6E4D"/>
    <w:rsid w:val="00DE7CF0"/>
    <w:rsid w:val="00DF4AEF"/>
    <w:rsid w:val="00E166EC"/>
    <w:rsid w:val="00E20BC4"/>
    <w:rsid w:val="00E675B8"/>
    <w:rsid w:val="00E8197C"/>
    <w:rsid w:val="00E851EA"/>
    <w:rsid w:val="00E86DF6"/>
    <w:rsid w:val="00EA3042"/>
    <w:rsid w:val="00EB3760"/>
    <w:rsid w:val="00EC19E4"/>
    <w:rsid w:val="00EC3EE3"/>
    <w:rsid w:val="00EE2B37"/>
    <w:rsid w:val="00EE6117"/>
    <w:rsid w:val="00EE77CA"/>
    <w:rsid w:val="00F1206B"/>
    <w:rsid w:val="00F266E3"/>
    <w:rsid w:val="00F3321A"/>
    <w:rsid w:val="00F3605A"/>
    <w:rsid w:val="00F6462C"/>
    <w:rsid w:val="00F700BF"/>
    <w:rsid w:val="00F73C31"/>
    <w:rsid w:val="00F829B2"/>
    <w:rsid w:val="00F92730"/>
    <w:rsid w:val="00FB0087"/>
    <w:rsid w:val="00FB5508"/>
    <w:rsid w:val="00FF0E94"/>
    <w:rsid w:val="00FF485A"/>
    <w:rsid w:val="00FF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5E1F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rsid w:val="005202FA"/>
    <w:pPr>
      <w:numPr>
        <w:numId w:val="1"/>
      </w:numPr>
    </w:pPr>
  </w:style>
  <w:style w:type="paragraph" w:styleId="a3">
    <w:name w:val="header"/>
    <w:basedOn w:val="a"/>
    <w:link w:val="a4"/>
    <w:uiPriority w:val="99"/>
    <w:rsid w:val="000041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41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041D7"/>
  </w:style>
  <w:style w:type="character" w:customStyle="1" w:styleId="2">
    <w:name w:val="Основной текст (2)_"/>
    <w:link w:val="20"/>
    <w:rsid w:val="000041D7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0041D7"/>
    <w:pPr>
      <w:widowControl w:val="0"/>
      <w:shd w:val="clear" w:color="auto" w:fill="FFFFFF"/>
      <w:spacing w:before="540" w:after="540" w:line="0" w:lineRule="atLeast"/>
      <w:ind w:hanging="178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6">
    <w:name w:val="Основной текст (6)_"/>
    <w:link w:val="60"/>
    <w:rsid w:val="000041D7"/>
    <w:rPr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041D7"/>
    <w:pPr>
      <w:widowControl w:val="0"/>
      <w:shd w:val="clear" w:color="auto" w:fill="FFFFFF"/>
      <w:spacing w:before="1080" w:after="300" w:line="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styleId="a6">
    <w:name w:val="Hyperlink"/>
    <w:uiPriority w:val="99"/>
    <w:unhideWhenUsed/>
    <w:rsid w:val="000041D7"/>
    <w:rPr>
      <w:color w:val="0000FF"/>
      <w:u w:val="single"/>
    </w:rPr>
  </w:style>
  <w:style w:type="paragraph" w:customStyle="1" w:styleId="Default">
    <w:name w:val="Default"/>
    <w:uiPriority w:val="99"/>
    <w:rsid w:val="000041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E5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E5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04B1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4B1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semiHidden/>
    <w:unhideWhenUsed/>
    <w:rsid w:val="00C21BB3"/>
  </w:style>
  <w:style w:type="paragraph" w:styleId="ac">
    <w:name w:val="No Spacing"/>
    <w:uiPriority w:val="1"/>
    <w:qFormat/>
    <w:rsid w:val="00C21B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uiPriority w:val="34"/>
    <w:qFormat/>
    <w:rsid w:val="00C21BB3"/>
    <w:pPr>
      <w:suppressAutoHyphens/>
      <w:ind w:left="720"/>
    </w:pPr>
    <w:rPr>
      <w:sz w:val="20"/>
      <w:szCs w:val="20"/>
      <w:lang w:eastAsia="ar-SA"/>
    </w:rPr>
  </w:style>
  <w:style w:type="paragraph" w:customStyle="1" w:styleId="ConsPlusNormal">
    <w:name w:val="ConsPlusNormal"/>
    <w:uiPriority w:val="99"/>
    <w:semiHidden/>
    <w:rsid w:val="00C21B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uiPriority w:val="99"/>
    <w:semiHidden/>
    <w:rsid w:val="00C21BB3"/>
    <w:pPr>
      <w:spacing w:before="100" w:beforeAutospacing="1" w:after="100" w:afterAutospacing="1"/>
    </w:pPr>
  </w:style>
  <w:style w:type="table" w:styleId="ae">
    <w:name w:val="Table Grid"/>
    <w:basedOn w:val="a1"/>
    <w:uiPriority w:val="39"/>
    <w:rsid w:val="00C21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rsid w:val="005202FA"/>
    <w:pPr>
      <w:numPr>
        <w:numId w:val="1"/>
      </w:numPr>
    </w:pPr>
  </w:style>
  <w:style w:type="paragraph" w:styleId="a3">
    <w:name w:val="header"/>
    <w:basedOn w:val="a"/>
    <w:link w:val="a4"/>
    <w:uiPriority w:val="99"/>
    <w:rsid w:val="000041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41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041D7"/>
  </w:style>
  <w:style w:type="character" w:customStyle="1" w:styleId="2">
    <w:name w:val="Основной текст (2)_"/>
    <w:link w:val="20"/>
    <w:rsid w:val="000041D7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0041D7"/>
    <w:pPr>
      <w:widowControl w:val="0"/>
      <w:shd w:val="clear" w:color="auto" w:fill="FFFFFF"/>
      <w:spacing w:before="540" w:after="540" w:line="0" w:lineRule="atLeast"/>
      <w:ind w:hanging="178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6">
    <w:name w:val="Основной текст (6)_"/>
    <w:link w:val="60"/>
    <w:rsid w:val="000041D7"/>
    <w:rPr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041D7"/>
    <w:pPr>
      <w:widowControl w:val="0"/>
      <w:shd w:val="clear" w:color="auto" w:fill="FFFFFF"/>
      <w:spacing w:before="1080" w:after="300" w:line="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styleId="a6">
    <w:name w:val="Hyperlink"/>
    <w:uiPriority w:val="99"/>
    <w:unhideWhenUsed/>
    <w:rsid w:val="000041D7"/>
    <w:rPr>
      <w:color w:val="0000FF"/>
      <w:u w:val="single"/>
    </w:rPr>
  </w:style>
  <w:style w:type="paragraph" w:customStyle="1" w:styleId="Default">
    <w:name w:val="Default"/>
    <w:uiPriority w:val="99"/>
    <w:rsid w:val="000041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E5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E5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04B1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4B1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semiHidden/>
    <w:unhideWhenUsed/>
    <w:rsid w:val="00C21BB3"/>
  </w:style>
  <w:style w:type="paragraph" w:styleId="ac">
    <w:name w:val="No Spacing"/>
    <w:uiPriority w:val="1"/>
    <w:qFormat/>
    <w:rsid w:val="00C21B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uiPriority w:val="34"/>
    <w:qFormat/>
    <w:rsid w:val="00C21BB3"/>
    <w:pPr>
      <w:suppressAutoHyphens/>
      <w:ind w:left="720"/>
    </w:pPr>
    <w:rPr>
      <w:sz w:val="20"/>
      <w:szCs w:val="20"/>
      <w:lang w:eastAsia="ar-SA"/>
    </w:rPr>
  </w:style>
  <w:style w:type="paragraph" w:customStyle="1" w:styleId="ConsPlusNormal">
    <w:name w:val="ConsPlusNormal"/>
    <w:uiPriority w:val="99"/>
    <w:semiHidden/>
    <w:rsid w:val="00C21B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uiPriority w:val="99"/>
    <w:semiHidden/>
    <w:rsid w:val="00C21BB3"/>
    <w:pPr>
      <w:spacing w:before="100" w:beforeAutospacing="1" w:after="100" w:afterAutospacing="1"/>
    </w:pPr>
  </w:style>
  <w:style w:type="table" w:styleId="ae">
    <w:name w:val="Table Grid"/>
    <w:basedOn w:val="a1"/>
    <w:uiPriority w:val="39"/>
    <w:rsid w:val="00C21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9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96701-18B5-4333-9A6D-62A110D05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7</Pages>
  <Words>2250</Words>
  <Characters>12825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</cp:revision>
  <cp:lastPrinted>2021-11-26T05:37:00Z</cp:lastPrinted>
  <dcterms:created xsi:type="dcterms:W3CDTF">2023-11-20T10:10:00Z</dcterms:created>
  <dcterms:modified xsi:type="dcterms:W3CDTF">2024-11-29T09:31:00Z</dcterms:modified>
</cp:coreProperties>
</file>